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40" w:before="0" w:after="0"/>
        <w:jc w:val="center"/>
        <w:rPr>
          <w:rFonts w:cs="PT Bold Heading"/>
          <w:sz w:val="28"/>
          <w:szCs w:val="28"/>
          <w:u w:val="single"/>
        </w:rPr>
      </w:pPr>
      <w:r>
        <w:rPr>
          <w:rFonts w:cs="PT Bold Heading"/>
          <w:sz w:val="28"/>
          <w:sz w:val="28"/>
          <w:szCs w:val="28"/>
          <w:u w:val="single"/>
          <w:rtl w:val="true"/>
        </w:rPr>
        <w:t>أجب على جميع الأسئلة</w:t>
      </w:r>
    </w:p>
    <w:p>
      <w:pPr>
        <w:pStyle w:val="Normal"/>
        <w:bidi w:val="1"/>
        <w:spacing w:lineRule="auto" w:line="240" w:before="0" w:after="0"/>
        <w:jc w:val="left"/>
        <w:rPr>
          <w:rFonts w:cs="PT Bold Heading"/>
          <w:sz w:val="14"/>
          <w:szCs w:val="14"/>
          <w:u w:val="single"/>
        </w:rPr>
      </w:pPr>
      <w:r>
        <w:rPr>
          <w:rFonts w:cs="PT Bold Heading"/>
          <w:sz w:val="14"/>
          <w:szCs w:val="14"/>
          <w:u w:val="single"/>
          <w:rtl w:val="true"/>
        </w:rPr>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السؤال الأول</w:t>
      </w:r>
      <w:r>
        <w:rPr>
          <w:rFonts w:cs="PT Bold Heading"/>
          <w:sz w:val="28"/>
          <w:szCs w:val="28"/>
          <w:u w:val="single"/>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بصفتك مدير المراجعة بمكتب مراجعون المحدودة كنت بصدد إعداد خطة وبرامج مراجعة شركة التمويل الذهبى – التى تعمل فى مجال الخدمات التمويلية الشاملة للقروض  ، علماً بأن مكتبكم قامت بمراجعة هذه الشركة لأربعة سنوات سابقة </w:t>
      </w:r>
      <w:r>
        <w:rPr>
          <w:rFonts w:eastAsia="Times New Roman" w:cs="Sakkal Majalla" w:ascii="Sakkal Majalla" w:hAnsi="Sakkal Majalla"/>
          <w:b/>
          <w:bCs/>
          <w:sz w:val="32"/>
          <w:szCs w:val="32"/>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السنة المالية للشركة تنتهي في  </w:t>
      </w:r>
      <w:r>
        <w:rPr>
          <w:rFonts w:eastAsia="Times New Roman" w:cs="Sakkal Majalla" w:ascii="Sakkal Majalla" w:hAnsi="Sakkal Majalla"/>
          <w:b/>
          <w:bCs/>
          <w:sz w:val="32"/>
          <w:szCs w:val="32"/>
        </w:rPr>
        <w:t>30</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سبتمبر من كل عام</w:t>
      </w:r>
      <w:r>
        <w:rPr>
          <w:rFonts w:eastAsia="Times New Roman" w:cs="Sakkal Majalla" w:ascii="Sakkal Majalla" w:hAnsi="Sakkal Majalla"/>
          <w:b/>
          <w:bCs/>
          <w:sz w:val="32"/>
          <w:szCs w:val="32"/>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فى نهاية أغسطس المنصرم ترك مدير الحسابات الخدمة بشركة التمويل الذهبى بينما إستلم المدير المالى الجديد مهامه بعد شهرين من تاريخ قفل السنة المالية </w:t>
      </w:r>
      <w:r>
        <w:rPr>
          <w:rFonts w:eastAsia="Times New Roman" w:cs="Sakkal Majalla" w:ascii="Sakkal Majalla" w:hAnsi="Sakkal Majalla"/>
          <w:b/>
          <w:bCs/>
          <w:sz w:val="32"/>
          <w:szCs w:val="32"/>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طلب السيد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المدير المالى للشركة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صهر الشريك الرئيسى لشركة مراجعون المحدودة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منكم إنتداب أحد أعضاء فريق المراجعة للشركة لمدة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ثلاثة أشهر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لحين تعيين مدير حسابات </w:t>
      </w:r>
      <w:r>
        <w:rPr>
          <w:rFonts w:eastAsia="Times New Roman" w:cs="Sakkal Majalla" w:ascii="Sakkal Majalla" w:hAnsi="Sakkal Majalla"/>
          <w:b/>
          <w:bCs/>
          <w:sz w:val="32"/>
          <w:szCs w:val="32"/>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أنت تعلم بأن عدد مقدر من موظفى مكتب المراجعة لديهم معاملات مالية مع شركة التمويل الذهبى بينما أثنان من موظفيكم لديهم قروض من الشركة نفسها </w:t>
      </w:r>
      <w:r>
        <w:rPr>
          <w:rFonts w:eastAsia="Times New Roman" w:cs="Sakkal Majalla" w:ascii="Sakkal Majalla" w:hAnsi="Sakkal Majalla"/>
          <w:b/>
          <w:bCs/>
          <w:sz w:val="32"/>
          <w:szCs w:val="32"/>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مكتبكم أيضاً يقوم بمعالجة تسويات الضرائب للشركة مقابل أتعاب ضرائبية مقدرة </w:t>
      </w:r>
      <w:r>
        <w:rPr>
          <w:rFonts w:eastAsia="Times New Roman" w:cs="Sakkal Majalla" w:ascii="Sakkal Majalla" w:hAnsi="Sakkal Majalla"/>
          <w:b/>
          <w:bCs/>
          <w:sz w:val="32"/>
          <w:szCs w:val="32"/>
          <w:rtl w:val="true"/>
        </w:rPr>
        <w:t>.</w:t>
      </w:r>
    </w:p>
    <w:p>
      <w:pPr>
        <w:pStyle w:val="ListParagraph"/>
        <w:numPr>
          <w:ilvl w:val="0"/>
          <w:numId w:val="3"/>
        </w:numPr>
        <w:bidi w:val="1"/>
        <w:spacing w:lineRule="auto" w:line="240" w:before="0" w:after="0"/>
        <w:ind w:left="992"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دعا المدير المالى الشريك الرئيسى بمكتب المراجعة والفريق العامل بالمراجعة لحضور مباراة كرة قدم هامة يعقبها عشاء فاخر إحتفاءاً بإنتهاء عملية المراجعة فور إنتهائها </w:t>
      </w:r>
      <w:r>
        <w:rPr>
          <w:rFonts w:eastAsia="Times New Roman" w:cs="Sakkal Majalla" w:ascii="Sakkal Majalla" w:hAnsi="Sakkal Majalla"/>
          <w:b/>
          <w:bCs/>
          <w:sz w:val="32"/>
          <w:szCs w:val="32"/>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المطلوب </w:t>
      </w:r>
      <w:r>
        <w:rPr>
          <w:rFonts w:cs="PT Bold Heading"/>
          <w:sz w:val="28"/>
          <w:szCs w:val="28"/>
          <w:u w:val="single"/>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من واقع المعلومات أعلاه </w:t>
      </w:r>
      <w:r>
        <w:rPr>
          <w:rFonts w:eastAsia="Times New Roman" w:cs="Sakkal Majalla" w:ascii="Sakkal Majalla" w:hAnsi="Sakkal Majalla"/>
          <w:b/>
          <w:bCs/>
          <w:sz w:val="32"/>
          <w:szCs w:val="32"/>
          <w:rtl w:val="true"/>
        </w:rPr>
        <w:t>:</w:t>
      </w:r>
    </w:p>
    <w:p>
      <w:pPr>
        <w:pStyle w:val="ListParagraph"/>
        <w:numPr>
          <w:ilvl w:val="0"/>
          <w:numId w:val="2"/>
        </w:numPr>
        <w:bidi w:val="1"/>
        <w:spacing w:lineRule="auto" w:line="240" w:before="0" w:after="0"/>
        <w:ind w:left="713"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عدّد ووضّح خمسة من المخاطر الأخلاقية التى يمكن أن تؤثر على إستقلالية مكتبكم فى مراجعة شركة التمويل الذهبى </w:t>
      </w:r>
      <w:r>
        <w:rPr>
          <w:rFonts w:eastAsia="Times New Roman" w:cs="Sakkal Majalla" w:ascii="Sakkal Majalla" w:hAnsi="Sakkal Majalla"/>
          <w:b/>
          <w:bCs/>
          <w:sz w:val="32"/>
          <w:szCs w:val="32"/>
          <w:rtl w:val="true"/>
        </w:rPr>
        <w:t>.</w:t>
        <w:tab/>
        <w:tab/>
        <w:tab/>
        <w:tab/>
        <w:tab/>
        <w:tab/>
        <w:tab/>
        <w:tab/>
      </w:r>
    </w:p>
    <w:p>
      <w:pPr>
        <w:pStyle w:val="ListParagraph"/>
        <w:bidi w:val="1"/>
        <w:spacing w:lineRule="auto" w:line="240" w:before="0" w:after="0"/>
        <w:ind w:left="7913" w:firstLine="7"/>
        <w:contextualSpacing/>
        <w:jc w:val="left"/>
        <w:rPr>
          <w:rFonts w:ascii="Sakkal Majalla" w:hAnsi="Sakkal Majalla" w:eastAsia="Times New Roman" w:cs="Sakkal Majalla"/>
          <w:b/>
          <w:b/>
          <w:bCs/>
          <w:sz w:val="32"/>
          <w:szCs w:val="32"/>
        </w:rPr>
      </w:pP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10</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r>
        <w:rPr>
          <w:rFonts w:eastAsia="Times New Roman" w:cs="Sakkal Majalla" w:ascii="Sakkal Majalla" w:hAnsi="Sakkal Majalla"/>
          <w:b/>
          <w:bCs/>
          <w:sz w:val="32"/>
          <w:szCs w:val="32"/>
          <w:rtl w:val="true"/>
        </w:rPr>
        <w:tab/>
      </w:r>
    </w:p>
    <w:p>
      <w:pPr>
        <w:pStyle w:val="ListParagraph"/>
        <w:numPr>
          <w:ilvl w:val="0"/>
          <w:numId w:val="2"/>
        </w:numPr>
        <w:bidi w:val="1"/>
        <w:spacing w:lineRule="auto" w:line="240" w:before="0" w:after="0"/>
        <w:ind w:left="713" w:hanging="425"/>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ab/>
      </w:r>
      <w:r>
        <w:rPr>
          <w:rFonts w:ascii="Sakkal Majalla" w:hAnsi="Sakkal Majalla" w:eastAsia="Times New Roman" w:cs="Sakkal Majalla"/>
          <w:b/>
          <w:b/>
          <w:bCs/>
          <w:sz w:val="32"/>
          <w:sz w:val="32"/>
          <w:szCs w:val="32"/>
          <w:rtl w:val="true"/>
        </w:rPr>
        <w:t>لكل من المخاطر المذكورة أعلاه وضح كيف يمكنكم الحد من تأثير كل من المخاطر أعلاه</w:t>
      </w:r>
      <w:r>
        <w:rPr>
          <w:rFonts w:eastAsia="Times New Roman" w:cs="Sakkal Majalla" w:ascii="Sakkal Majalla" w:hAnsi="Sakkal Majalla"/>
          <w:b/>
          <w:bCs/>
          <w:sz w:val="32"/>
          <w:szCs w:val="32"/>
          <w:rtl w:val="true"/>
        </w:rPr>
        <w:t>.</w:t>
      </w:r>
    </w:p>
    <w:p>
      <w:pPr>
        <w:pStyle w:val="ListParagraph"/>
        <w:bidi w:val="1"/>
        <w:spacing w:lineRule="auto" w:line="240" w:before="0" w:after="0"/>
        <w:ind w:left="7920" w:hanging="0"/>
        <w:contextualSpacing/>
        <w:jc w:val="left"/>
        <w:rPr>
          <w:rFonts w:ascii="Sakkal Majalla" w:hAnsi="Sakkal Majalla" w:eastAsia="Times New Roman" w:cs="Sakkal Majalla"/>
          <w:b/>
          <w:b/>
          <w:bCs/>
          <w:sz w:val="32"/>
          <w:szCs w:val="32"/>
        </w:rPr>
      </w:pP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10</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ListParagraph"/>
        <w:numPr>
          <w:ilvl w:val="0"/>
          <w:numId w:val="2"/>
        </w:numPr>
        <w:bidi w:val="1"/>
        <w:spacing w:lineRule="auto" w:line="240" w:before="0" w:after="0"/>
        <w:ind w:left="713"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وضح بالأمثلة معنى وآثار المخاطر الموروثة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الكامنة</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على تخطيط وعمل المراجعة </w:t>
      </w:r>
      <w:r>
        <w:rPr>
          <w:rFonts w:eastAsia="Times New Roman" w:cs="Sakkal Majalla" w:ascii="Sakkal Majalla" w:hAnsi="Sakkal Majalla"/>
          <w:b/>
          <w:bCs/>
          <w:sz w:val="32"/>
          <w:szCs w:val="32"/>
          <w:rtl w:val="true"/>
        </w:rPr>
        <w:t xml:space="preserve">.   </w:t>
      </w:r>
    </w:p>
    <w:p>
      <w:pPr>
        <w:pStyle w:val="ListParagraph"/>
        <w:bidi w:val="1"/>
        <w:spacing w:lineRule="auto" w:line="240" w:before="0" w:after="0"/>
        <w:ind w:left="7920" w:hanging="0"/>
        <w:contextualSpacing/>
        <w:jc w:val="left"/>
        <w:rPr>
          <w:rFonts w:ascii="Sakkal Majalla" w:hAnsi="Sakkal Majalla" w:eastAsia="Times New Roman" w:cs="Sakkal Majalla"/>
          <w:b/>
          <w:b/>
          <w:bCs/>
          <w:sz w:val="32"/>
          <w:szCs w:val="32"/>
        </w:rPr>
      </w:pP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10</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Times New Roman" w:hAnsi="Times New Roman" w:eastAsia="Times New Roman" w:cs="Times New Roman"/>
          <w:b/>
          <w:b/>
          <w:bCs/>
          <w:sz w:val="28"/>
          <w:szCs w:val="28"/>
        </w:rPr>
      </w:pPr>
      <w:r>
        <w:rPr>
          <w:rFonts w:eastAsia="Times New Roman" w:cs="Times New Roman" w:ascii="Times New Roman" w:hAnsi="Times New Roman"/>
          <w:sz w:val="28"/>
          <w:szCs w:val="28"/>
          <w:rtl w:val="true"/>
        </w:rPr>
        <w:t xml:space="preserve">                                                                                        </w:t>
      </w:r>
      <w:r>
        <w:rPr>
          <w:rFonts w:eastAsia="Times New Roman" w:cs="Times New Roman" w:ascii="Times New Roman" w:hAnsi="Times New Roman"/>
          <w:sz w:val="28"/>
          <w:szCs w:val="28"/>
          <w:rtl w:val="true"/>
        </w:rPr>
        <w:tab/>
        <w:tab/>
        <w:t xml:space="preserve">  </w:t>
      </w:r>
      <w:r>
        <w:rPr>
          <w:rFonts w:eastAsia="Times New Roman" w:cs="Times New Roman" w:ascii="Times New Roman" w:hAnsi="Times New Roman"/>
          <w:b/>
          <w:bCs/>
          <w:sz w:val="28"/>
          <w:szCs w:val="28"/>
          <w:rtl w:val="true"/>
        </w:rPr>
        <w:t>(</w:t>
      </w:r>
      <w:r>
        <w:rPr>
          <w:rFonts w:ascii="Times New Roman" w:hAnsi="Times New Roman" w:eastAsia="Times New Roman" w:cs="Times New Roman"/>
          <w:b/>
          <w:b/>
          <w:bCs/>
          <w:sz w:val="28"/>
          <w:sz w:val="28"/>
          <w:szCs w:val="28"/>
          <w:rtl w:val="true"/>
        </w:rPr>
        <w:t xml:space="preserve">الجملة </w:t>
      </w:r>
      <w:r>
        <w:rPr>
          <w:rFonts w:eastAsia="Times New Roman" w:cs="Times New Roman" w:ascii="Times New Roman" w:hAnsi="Times New Roman"/>
          <w:b/>
          <w:bCs/>
          <w:sz w:val="28"/>
          <w:szCs w:val="28"/>
        </w:rPr>
        <w:t>30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درجة</w:t>
      </w:r>
      <w:r>
        <w:rPr>
          <w:rFonts w:eastAsia="Times New Roman" w:cs="Times New Roman" w:ascii="Times New Roman" w:hAnsi="Times New Roman"/>
          <w:b/>
          <w:bCs/>
          <w:sz w:val="28"/>
          <w:szCs w:val="28"/>
          <w:rtl w:val="true"/>
        </w:rPr>
        <w:t>)</w:t>
      </w:r>
    </w:p>
    <w:p>
      <w:pPr>
        <w:pStyle w:val="Normal"/>
        <w:bidi w:val="1"/>
        <w:jc w:val="left"/>
        <w:rPr>
          <w:rFonts w:cs="PT Simple Bold Ruled"/>
          <w:sz w:val="28"/>
          <w:szCs w:val="28"/>
          <w:u w:val="single"/>
        </w:rPr>
      </w:pPr>
      <w:r>
        <w:rPr>
          <w:rFonts w:cs="PT Simple Bold Ruled"/>
          <w:sz w:val="28"/>
          <w:szCs w:val="28"/>
          <w:u w:val="single"/>
          <w:rtl w:val="true"/>
        </w:rPr>
      </w:r>
      <w:r>
        <w:br w:type="page"/>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السؤال الثانى </w:t>
      </w:r>
      <w:r>
        <w:rPr>
          <w:rFonts w:cs="PT Bold Heading"/>
          <w:sz w:val="28"/>
          <w:szCs w:val="28"/>
          <w:u w:val="single"/>
          <w:rtl w:val="true"/>
        </w:rPr>
        <w:t>:</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t>(</w:t>
      </w:r>
      <w:r>
        <w:rPr>
          <w:rFonts w:eastAsia="Times New Roman" w:cs="SKR HEAD1" w:ascii="Sakkal Majalla" w:hAnsi="Sakkal Majalla"/>
          <w:b/>
          <w:bCs/>
          <w:sz w:val="34"/>
          <w:szCs w:val="34"/>
          <w:u w:val="single"/>
        </w:rPr>
        <w:t>2</w:t>
      </w:r>
      <w:r>
        <w:rPr>
          <w:rFonts w:ascii="Sakkal Majalla" w:hAnsi="Sakkal Majalla" w:eastAsia="Times New Roman" w:cs="SKR HEAD1"/>
          <w:b/>
          <w:b/>
          <w:bCs/>
          <w:sz w:val="34"/>
          <w:sz w:val="34"/>
          <w:szCs w:val="34"/>
          <w:u w:val="single"/>
          <w:rtl w:val="true"/>
        </w:rPr>
        <w:t>أ</w:t>
      </w:r>
      <w:r>
        <w:rPr>
          <w:rFonts w:eastAsia="Times New Roman" w:cs="SKR HEAD1" w:ascii="Sakkal Majalla" w:hAnsi="Sakkal Majalla"/>
          <w:b/>
          <w:bCs/>
          <w:sz w:val="34"/>
          <w:szCs w:val="34"/>
          <w:u w:val="single"/>
          <w:rtl w:val="true"/>
        </w:rPr>
        <w:t>):</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SKR HEAD1" w:ascii="Sakkal Majalla" w:hAnsi="Sakkal Majalla"/>
          <w:b/>
          <w:bCs/>
          <w:sz w:val="34"/>
          <w:szCs w:val="34"/>
          <w:rtl w:val="true"/>
        </w:rPr>
        <w:t xml:space="preserve">   </w:t>
      </w:r>
      <w:r>
        <w:rPr>
          <w:rFonts w:eastAsia="Times New Roman" w:cs="Sakkal Majalla" w:ascii="Sakkal Majalla" w:hAnsi="Sakkal Majalla"/>
          <w:b/>
          <w:bCs/>
          <w:sz w:val="34"/>
          <w:szCs w:val="34"/>
          <w:rtl w:val="true"/>
        </w:rPr>
        <w:t xml:space="preserve"> </w:t>
      </w:r>
      <w:r>
        <w:rPr>
          <w:rFonts w:ascii="Sakkal Majalla" w:hAnsi="Sakkal Majalla" w:eastAsia="Times New Roman" w:cs="Sakkal Majalla"/>
          <w:b/>
          <w:b/>
          <w:bCs/>
          <w:sz w:val="32"/>
          <w:sz w:val="32"/>
          <w:szCs w:val="32"/>
          <w:rtl w:val="true"/>
        </w:rPr>
        <w:t xml:space="preserve">ينص المعيار </w:t>
      </w:r>
      <w:r>
        <w:rPr>
          <w:rFonts w:eastAsia="Times New Roman" w:cs="Sakkal Majalla" w:ascii="Sakkal Majalla" w:hAnsi="Sakkal Majalla"/>
          <w:b/>
          <w:bCs/>
          <w:sz w:val="32"/>
          <w:szCs w:val="32"/>
        </w:rPr>
        <w:t>210</w:t>
      </w:r>
      <w:r>
        <w:rPr>
          <w:rFonts w:eastAsia="Times New Roman" w:cs="Sakkal Majalla" w:ascii="Sakkal Majalla" w:hAnsi="Sakkal Majalla"/>
          <w:b/>
          <w:bCs/>
          <w:sz w:val="32"/>
          <w:szCs w:val="32"/>
          <w:rtl w:val="true"/>
        </w:rPr>
        <w:t xml:space="preserve"> ( </w:t>
      </w:r>
      <w:r>
        <w:rPr>
          <w:rFonts w:ascii="Sakkal Majalla" w:hAnsi="Sakkal Majalla" w:eastAsia="Times New Roman" w:cs="Sakkal Majalla"/>
          <w:b/>
          <w:b/>
          <w:bCs/>
          <w:sz w:val="32"/>
          <w:sz w:val="32"/>
          <w:szCs w:val="32"/>
          <w:rtl w:val="true"/>
        </w:rPr>
        <w:t xml:space="preserve">شروط التكليف بالمراجعة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يتطلب الاتفاق حول شروط عمل المراجعة وخطاب التكاليف التى تحكم تنفيذ هذه البنود بدقة ووضوح </w:t>
      </w:r>
      <w:r>
        <w:rPr>
          <w:rFonts w:eastAsia="Times New Roman" w:cs="Sakkal Majalla" w:ascii="Sakkal Majalla" w:hAnsi="Sakkal Majalla"/>
          <w:b/>
          <w:bCs/>
          <w:sz w:val="32"/>
          <w:szCs w:val="32"/>
          <w:rtl w:val="true"/>
        </w:rPr>
        <w:t>.</w:t>
      </w:r>
    </w:p>
    <w:p>
      <w:pPr>
        <w:pStyle w:val="Normal"/>
        <w:bidi w:val="1"/>
        <w:spacing w:lineRule="auto" w:line="240" w:before="0" w:after="0"/>
        <w:jc w:val="left"/>
        <w:rPr>
          <w:rFonts w:cs="PT Bold Heading"/>
          <w:sz w:val="28"/>
          <w:szCs w:val="28"/>
          <w:u w:val="single"/>
        </w:rPr>
      </w:pPr>
      <w:bookmarkStart w:id="0" w:name="_GoBack"/>
      <w:bookmarkEnd w:id="0"/>
      <w:r>
        <w:rPr>
          <w:rFonts w:cs="PT Bold Heading"/>
          <w:sz w:val="28"/>
          <w:sz w:val="28"/>
          <w:szCs w:val="28"/>
          <w:u w:val="single"/>
          <w:rtl w:val="true"/>
        </w:rPr>
        <w:t xml:space="preserve">المطلوب </w:t>
      </w:r>
      <w:r>
        <w:rPr>
          <w:rFonts w:cs="PT Bold Heading"/>
          <w:sz w:val="28"/>
          <w:szCs w:val="28"/>
          <w:u w:val="single"/>
          <w:rtl w:val="true"/>
        </w:rPr>
        <w:t>:</w:t>
      </w:r>
    </w:p>
    <w:p>
      <w:pPr>
        <w:pStyle w:val="ListParagraph"/>
        <w:numPr>
          <w:ilvl w:val="0"/>
          <w:numId w:val="4"/>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أذكر إثنين من العوامل التى تحتم مراجعة عقد وإتفاق المراجعة ككل عام</w:t>
      </w:r>
      <w:r>
        <w:rPr>
          <w:rFonts w:eastAsia="Times New Roman" w:cs="Sakkal Majalla" w:ascii="Sakkal Majalla" w:hAnsi="Sakkal Majalla"/>
          <w:b/>
          <w:bCs/>
          <w:sz w:val="32"/>
          <w:szCs w:val="32"/>
          <w:rtl w:val="true"/>
        </w:rPr>
        <w:t xml:space="preserve">. </w:t>
        <w:tab/>
        <w:tab/>
      </w:r>
      <w:r>
        <w:rPr>
          <w:rFonts w:eastAsia="Times New Roman" w:cs="Times New Roman" w:ascii="Times New Roman" w:hAnsi="Times New Roman"/>
          <w:b/>
          <w:bCs/>
          <w:sz w:val="28"/>
          <w:szCs w:val="28"/>
          <w:rtl w:val="true"/>
        </w:rPr>
        <w:t>(</w:t>
      </w:r>
      <w:r>
        <w:rPr>
          <w:rFonts w:ascii="Times New Roman" w:hAnsi="Times New Roman" w:eastAsia="Times New Roman" w:cs="Times New Roman"/>
          <w:b/>
          <w:b/>
          <w:bCs/>
          <w:sz w:val="28"/>
          <w:sz w:val="28"/>
          <w:szCs w:val="28"/>
          <w:rtl w:val="true"/>
        </w:rPr>
        <w:t>درجتان</w:t>
      </w:r>
      <w:r>
        <w:rPr>
          <w:rFonts w:eastAsia="Times New Roman" w:cs="Times New Roman" w:ascii="Times New Roman" w:hAnsi="Times New Roman"/>
          <w:b/>
          <w:bCs/>
          <w:sz w:val="28"/>
          <w:szCs w:val="28"/>
          <w:rtl w:val="true"/>
        </w:rPr>
        <w:t>)</w:t>
      </w:r>
    </w:p>
    <w:p>
      <w:pPr>
        <w:pStyle w:val="ListParagraph"/>
        <w:numPr>
          <w:ilvl w:val="0"/>
          <w:numId w:val="4"/>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عدّد ستة من البنود الواجب ذكرها فى خطاب التكليف</w:t>
      </w:r>
      <w:r>
        <w:rPr>
          <w:rFonts w:eastAsia="Times New Roman" w:cs="Sakkal Majalla" w:ascii="Sakkal Majalla" w:hAnsi="Sakkal Majalla"/>
          <w:b/>
          <w:bCs/>
          <w:sz w:val="32"/>
          <w:szCs w:val="32"/>
          <w:rtl w:val="true"/>
        </w:rPr>
        <w:t>.</w:t>
        <w:tab/>
        <w:tab/>
        <w:tab/>
        <w:t xml:space="preserve">           </w:t>
      </w:r>
      <w:r>
        <w:rPr>
          <w:rFonts w:eastAsia="Times New Roman" w:cs="Times New Roman" w:ascii="Times New Roman" w:hAnsi="Times New Roman"/>
          <w:b/>
          <w:bCs/>
          <w:sz w:val="28"/>
          <w:szCs w:val="28"/>
          <w:rtl w:val="true"/>
        </w:rPr>
        <w:t xml:space="preserve">( </w:t>
      </w:r>
      <w:r>
        <w:rPr>
          <w:rFonts w:eastAsia="Times New Roman" w:cs="Times New Roman" w:ascii="Times New Roman" w:hAnsi="Times New Roman"/>
          <w:b/>
          <w:bCs/>
          <w:sz w:val="28"/>
          <w:szCs w:val="28"/>
        </w:rPr>
        <w:t>3</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ListParagraph"/>
        <w:numPr>
          <w:ilvl w:val="0"/>
          <w:numId w:val="4"/>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تم تكليفكم بواسطة الشريك الرئيسى بمكتب المراجعة الذى نعمل به بجمع المعلومات الأساسية عن شركة تقدمت لكم لمراجعتها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ماهى المعلومات الأساسية التى ترى جمعها لتساعدكم فى إعداد بنود عقد المراجعة </w:t>
      </w:r>
      <w:r>
        <w:rPr>
          <w:rFonts w:eastAsia="Times New Roman" w:cs="Sakkal Majalla" w:ascii="Sakkal Majalla" w:hAnsi="Sakkal Majalla"/>
          <w:b/>
          <w:bCs/>
          <w:sz w:val="32"/>
          <w:szCs w:val="32"/>
          <w:rtl w:val="true"/>
        </w:rPr>
        <w:t xml:space="preserve">. </w:t>
        <w:tab/>
        <w:tab/>
        <w:tab/>
        <w:tab/>
        <w:tab/>
        <w:tab/>
        <w:tab/>
        <w:t xml:space="preserve">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5</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Sakkal Majalla" w:hAnsi="Sakkal Majalla" w:eastAsia="Times New Roman" w:cs="SKR HEAD1"/>
          <w:b/>
          <w:b/>
          <w:bCs/>
          <w:sz w:val="34"/>
          <w:szCs w:val="34"/>
        </w:rPr>
      </w:pPr>
      <w:r>
        <w:rPr>
          <w:rFonts w:eastAsia="Times New Roman" w:cs="SKR HEAD1" w:ascii="Sakkal Majalla" w:hAnsi="Sakkal Majalla"/>
          <w:b/>
          <w:bCs/>
          <w:sz w:val="34"/>
          <w:szCs w:val="34"/>
          <w:rtl w:val="true"/>
        </w:rPr>
        <w:t xml:space="preserve"> </w:t>
      </w:r>
      <w:r>
        <w:rPr>
          <w:rFonts w:eastAsia="Times New Roman" w:cs="SKR HEAD1" w:ascii="Sakkal Majalla" w:hAnsi="Sakkal Majalla"/>
          <w:b/>
          <w:bCs/>
          <w:sz w:val="34"/>
          <w:szCs w:val="34"/>
          <w:u w:val="single"/>
          <w:rtl w:val="true"/>
        </w:rPr>
        <w:t>(</w:t>
      </w:r>
      <w:r>
        <w:rPr>
          <w:rFonts w:eastAsia="Times New Roman" w:cs="SKR HEAD1" w:ascii="Sakkal Majalla" w:hAnsi="Sakkal Majalla"/>
          <w:b/>
          <w:bCs/>
          <w:sz w:val="34"/>
          <w:szCs w:val="34"/>
          <w:u w:val="single"/>
        </w:rPr>
        <w:t>2</w:t>
      </w:r>
      <w:r>
        <w:rPr>
          <w:rFonts w:eastAsia="Times New Roman" w:cs="SKR HEAD1" w:ascii="Sakkal Majalla" w:hAnsi="Sakkal Majalla"/>
          <w:b/>
          <w:bCs/>
          <w:sz w:val="34"/>
          <w:szCs w:val="34"/>
          <w:u w:val="single"/>
          <w:rtl w:val="true"/>
        </w:rPr>
        <w:t>/</w:t>
      </w:r>
      <w:r>
        <w:rPr>
          <w:rFonts w:ascii="Sakkal Majalla" w:hAnsi="Sakkal Majalla" w:eastAsia="Times New Roman" w:cs="SKR HEAD1"/>
          <w:b/>
          <w:b/>
          <w:bCs/>
          <w:sz w:val="34"/>
          <w:sz w:val="34"/>
          <w:szCs w:val="34"/>
          <w:u w:val="single"/>
          <w:rtl w:val="true"/>
        </w:rPr>
        <w:t>ب</w:t>
      </w:r>
      <w:r>
        <w:rPr>
          <w:rFonts w:eastAsia="Times New Roman" w:cs="SKR HEAD1" w:ascii="Sakkal Majalla" w:hAnsi="Sakkal Majalla"/>
          <w:b/>
          <w:bCs/>
          <w:sz w:val="34"/>
          <w:szCs w:val="34"/>
          <w:u w:val="single"/>
          <w:rtl w:val="true"/>
        </w:rPr>
        <w:t>/</w:t>
      </w:r>
      <w:r>
        <w:rPr>
          <w:rFonts w:eastAsia="Times New Roman" w:cs="SKR HEAD1" w:ascii="Sakkal Majalla" w:hAnsi="Sakkal Majalla"/>
          <w:b/>
          <w:bCs/>
          <w:sz w:val="34"/>
          <w:szCs w:val="34"/>
          <w:u w:val="single"/>
        </w:rPr>
        <w:t>1</w:t>
      </w:r>
      <w:r>
        <w:rPr>
          <w:rFonts w:eastAsia="Times New Roman" w:cs="SKR HEAD1" w:ascii="Sakkal Majalla" w:hAnsi="Sakkal Majalla"/>
          <w:b/>
          <w:bCs/>
          <w:sz w:val="34"/>
          <w:szCs w:val="34"/>
          <w:u w:val="single"/>
          <w:rtl w:val="true"/>
        </w:rPr>
        <w:t>):</w:t>
      </w:r>
      <w:r>
        <w:rPr>
          <w:rFonts w:eastAsia="Times New Roman" w:cs="SKR HEAD1" w:ascii="Sakkal Majalla" w:hAnsi="Sakkal Majalla"/>
          <w:b/>
          <w:bCs/>
          <w:sz w:val="34"/>
          <w:szCs w:val="34"/>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Times New Roman" w:ascii="Times New Roman" w:hAnsi="Times New Roman"/>
          <w:sz w:val="28"/>
          <w:szCs w:val="28"/>
          <w:rtl w:val="true"/>
        </w:rPr>
        <w:t xml:space="preserve">    </w:t>
      </w:r>
      <w:r>
        <w:rPr>
          <w:rFonts w:ascii="Sakkal Majalla" w:hAnsi="Sakkal Majalla" w:eastAsia="Times New Roman" w:cs="Sakkal Majalla"/>
          <w:b/>
          <w:b/>
          <w:bCs/>
          <w:sz w:val="32"/>
          <w:sz w:val="32"/>
          <w:szCs w:val="32"/>
          <w:rtl w:val="true"/>
        </w:rPr>
        <w:t xml:space="preserve">المعيار </w:t>
      </w:r>
      <w:r>
        <w:rPr>
          <w:rFonts w:eastAsia="Times New Roman" w:cs="Sakkal Majalla" w:ascii="Sakkal Majalla" w:hAnsi="Sakkal Majalla"/>
          <w:b/>
          <w:bCs/>
          <w:sz w:val="32"/>
          <w:szCs w:val="32"/>
        </w:rPr>
        <w:t>300</w:t>
      </w:r>
      <w:r>
        <w:rPr>
          <w:rFonts w:eastAsia="Times New Roman" w:cs="Sakkal Majalla" w:ascii="Sakkal Majalla" w:hAnsi="Sakkal Majalla"/>
          <w:b/>
          <w:bCs/>
          <w:sz w:val="32"/>
          <w:szCs w:val="32"/>
          <w:rtl w:val="true"/>
        </w:rPr>
        <w:t xml:space="preserve"> ( </w:t>
      </w:r>
      <w:r>
        <w:rPr>
          <w:rFonts w:ascii="Sakkal Majalla" w:hAnsi="Sakkal Majalla" w:eastAsia="Times New Roman" w:cs="Sakkal Majalla"/>
          <w:b/>
          <w:b/>
          <w:bCs/>
          <w:sz w:val="32"/>
          <w:sz w:val="32"/>
          <w:szCs w:val="32"/>
          <w:rtl w:val="true"/>
        </w:rPr>
        <w:t xml:space="preserve">تخطيط مراجعة القوائم المالية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يعطى موجهات تخطيط مراجعة القوائم لوضع إستراتيجية المراجعة الكلية لتنفيذ بنود الإتفاق مع العميل لمراجعة عناصر القوائم المالية </w:t>
      </w:r>
      <w:r>
        <w:rPr>
          <w:rFonts w:eastAsia="Times New Roman" w:cs="Sakkal Majalla" w:ascii="Sakkal Majalla" w:hAnsi="Sakkal Majalla"/>
          <w:b/>
          <w:bCs/>
          <w:sz w:val="32"/>
          <w:szCs w:val="32"/>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المطلوب </w:t>
      </w:r>
      <w:r>
        <w:rPr>
          <w:rFonts w:cs="PT Bold Heading"/>
          <w:sz w:val="28"/>
          <w:szCs w:val="28"/>
          <w:u w:val="single"/>
          <w:rtl w:val="true"/>
        </w:rPr>
        <w:t>:</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وضح أهمية تخطيط عمل المراجعة </w:t>
      </w:r>
      <w:r>
        <w:rPr>
          <w:rFonts w:eastAsia="Times New Roman" w:cs="Sakkal Majalla" w:ascii="Sakkal Majalla" w:hAnsi="Sakkal Majalla"/>
          <w:b/>
          <w:bCs/>
          <w:sz w:val="32"/>
          <w:szCs w:val="32"/>
          <w:rtl w:val="true"/>
        </w:rPr>
        <w:t>.</w:t>
        <w:tab/>
        <w:tab/>
        <w:tab/>
        <w:tab/>
        <w:tab/>
        <w:tab/>
        <w:t xml:space="preserve">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5</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Sakkal Majalla" w:hAnsi="Sakkal Majalla" w:eastAsia="Times New Roman" w:cs="SKR HEAD1"/>
          <w:b/>
          <w:b/>
          <w:bCs/>
          <w:sz w:val="34"/>
          <w:szCs w:val="34"/>
        </w:rPr>
      </w:pPr>
      <w:r>
        <w:rPr>
          <w:rFonts w:eastAsia="Times New Roman" w:cs="SKR HEAD1" w:ascii="Sakkal Majalla" w:hAnsi="Sakkal Majalla"/>
          <w:b/>
          <w:bCs/>
          <w:sz w:val="34"/>
          <w:szCs w:val="34"/>
          <w:rtl w:val="true"/>
        </w:rPr>
        <w:t>(</w:t>
      </w:r>
      <w:r>
        <w:rPr>
          <w:rFonts w:eastAsia="Times New Roman" w:cs="SKR HEAD1" w:ascii="Sakkal Majalla" w:hAnsi="Sakkal Majalla"/>
          <w:b/>
          <w:bCs/>
          <w:sz w:val="34"/>
          <w:szCs w:val="34"/>
        </w:rPr>
        <w:t>2</w:t>
      </w:r>
      <w:r>
        <w:rPr>
          <w:rFonts w:eastAsia="Times New Roman" w:cs="SKR HEAD1" w:ascii="Sakkal Majalla" w:hAnsi="Sakkal Majalla"/>
          <w:b/>
          <w:bCs/>
          <w:sz w:val="34"/>
          <w:szCs w:val="34"/>
          <w:rtl w:val="true"/>
        </w:rPr>
        <w:t>/</w:t>
      </w:r>
      <w:r>
        <w:rPr>
          <w:rFonts w:ascii="Sakkal Majalla" w:hAnsi="Sakkal Majalla" w:eastAsia="Times New Roman" w:cs="SKR HEAD1"/>
          <w:b/>
          <w:b/>
          <w:bCs/>
          <w:sz w:val="34"/>
          <w:sz w:val="34"/>
          <w:szCs w:val="34"/>
          <w:rtl w:val="true"/>
        </w:rPr>
        <w:t>ب</w:t>
      </w:r>
      <w:r>
        <w:rPr>
          <w:rFonts w:eastAsia="Times New Roman" w:cs="SKR HEAD1" w:ascii="Sakkal Majalla" w:hAnsi="Sakkal Majalla"/>
          <w:b/>
          <w:bCs/>
          <w:sz w:val="34"/>
          <w:szCs w:val="34"/>
          <w:rtl w:val="true"/>
        </w:rPr>
        <w:t>/</w:t>
      </w:r>
      <w:r>
        <w:rPr>
          <w:rFonts w:eastAsia="Times New Roman" w:cs="SKR HEAD1" w:ascii="Sakkal Majalla" w:hAnsi="Sakkal Majalla"/>
          <w:b/>
          <w:bCs/>
          <w:sz w:val="34"/>
          <w:szCs w:val="34"/>
        </w:rPr>
        <w:t>2</w:t>
      </w:r>
      <w:r>
        <w:rPr>
          <w:rFonts w:eastAsia="Times New Roman" w:cs="SKR HEAD1" w:ascii="Sakkal Majalla" w:hAnsi="Sakkal Majalla"/>
          <w:b/>
          <w:bCs/>
          <w:sz w:val="34"/>
          <w:szCs w:val="34"/>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أنت المراجع الأول بمكتب المراجعة التى تراجع شركة أسوان المحدودة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أخطرت مدير المراجعة بوجود إختلاس فى الشركة بواسطة موظف إعداد الأجور الذى قام بإضافة أسماء وهمية وصرف أجورهم وحولها لمصلحته الشخصية بحسابه بالبنك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مؤخراً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الموظف ترك العمل بالشركة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أيضاً حدثت إختلاسات أخرى بقسم الأجور بعد ترك الموظف لعمله بالشركة </w:t>
      </w:r>
      <w:r>
        <w:rPr>
          <w:rFonts w:eastAsia="Times New Roman" w:cs="Sakkal Majalla" w:ascii="Sakkal Majalla" w:hAnsi="Sakkal Majalla"/>
          <w:b/>
          <w:bCs/>
          <w:sz w:val="32"/>
          <w:szCs w:val="32"/>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المطلوب </w:t>
      </w:r>
      <w:r>
        <w:rPr>
          <w:rFonts w:cs="PT Bold Heading"/>
          <w:sz w:val="28"/>
          <w:szCs w:val="28"/>
          <w:u w:val="single"/>
          <w:rtl w:val="true"/>
        </w:rPr>
        <w:t>:</w:t>
      </w:r>
    </w:p>
    <w:p>
      <w:pPr>
        <w:pStyle w:val="Normal"/>
        <w:bidi w:val="1"/>
        <w:spacing w:lineRule="auto" w:line="240" w:before="0" w:after="0"/>
        <w:jc w:val="left"/>
        <w:rPr>
          <w:rFonts w:ascii="Times New Roman" w:hAnsi="Times New Roman" w:eastAsia="Times New Roman" w:cs="Times New Roman"/>
          <w:b/>
          <w:b/>
          <w:bCs/>
          <w:sz w:val="28"/>
          <w:szCs w:val="28"/>
        </w:rPr>
      </w:pPr>
      <w:r>
        <w:rPr>
          <w:rFonts w:ascii="Sakkal Majalla" w:hAnsi="Sakkal Majalla" w:eastAsia="Times New Roman" w:cs="Sakkal Majalla"/>
          <w:b/>
          <w:b/>
          <w:bCs/>
          <w:sz w:val="32"/>
          <w:sz w:val="32"/>
          <w:szCs w:val="32"/>
          <w:rtl w:val="true"/>
        </w:rPr>
        <w:t>صف الإجراءات التى يجب إتخاذها خلال المراجعة لإيقاف مخاطر الإختلاس فى الأجور</w:t>
      </w:r>
      <w:r>
        <w:rPr>
          <w:rFonts w:eastAsia="Times New Roman" w:cs="Sakkal Majalla" w:ascii="Sakkal Majalla" w:hAnsi="Sakkal Majalla"/>
          <w:b/>
          <w:bCs/>
          <w:sz w:val="32"/>
          <w:szCs w:val="32"/>
          <w:rtl w:val="true"/>
        </w:rPr>
        <w:t>.</w:t>
        <w:tab/>
        <w:t xml:space="preserve">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5</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 xml:space="preserve">) </w:t>
      </w:r>
    </w:p>
    <w:p>
      <w:pPr>
        <w:pStyle w:val="Normal"/>
        <w:bidi w:val="1"/>
        <w:spacing w:lineRule="auto" w:line="240" w:before="0" w:after="0"/>
        <w:ind w:left="6480" w:firstLine="720"/>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 xml:space="preserve">           </w:t>
      </w:r>
      <w:r>
        <w:rPr>
          <w:rFonts w:eastAsia="Times New Roman" w:cs="Times New Roman" w:ascii="Times New Roman" w:hAnsi="Times New Roman"/>
          <w:b/>
          <w:bCs/>
          <w:sz w:val="28"/>
          <w:szCs w:val="28"/>
          <w:rtl w:val="true"/>
        </w:rPr>
        <w:t>(</w:t>
      </w:r>
      <w:r>
        <w:rPr>
          <w:rFonts w:ascii="Times New Roman" w:hAnsi="Times New Roman" w:eastAsia="Times New Roman" w:cs="Times New Roman"/>
          <w:b/>
          <w:b/>
          <w:bCs/>
          <w:sz w:val="28"/>
          <w:sz w:val="28"/>
          <w:szCs w:val="28"/>
          <w:rtl w:val="true"/>
        </w:rPr>
        <w:t xml:space="preserve">الجملة </w:t>
      </w:r>
      <w:r>
        <w:rPr>
          <w:rFonts w:eastAsia="Times New Roman" w:cs="Times New Roman" w:ascii="Times New Roman" w:hAnsi="Times New Roman"/>
          <w:b/>
          <w:bCs/>
          <w:sz w:val="28"/>
          <w:szCs w:val="28"/>
        </w:rPr>
        <w:t>20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درجة</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r>
    </w:p>
    <w:p>
      <w:pPr>
        <w:pStyle w:val="Normal"/>
        <w:bidi w:val="1"/>
        <w:spacing w:lineRule="auto" w:line="240" w:before="0" w:after="0"/>
        <w:jc w:val="center"/>
        <w:rPr>
          <w:rFonts w:cs="PT Bold Heading"/>
          <w:sz w:val="28"/>
          <w:szCs w:val="28"/>
          <w:u w:val="single"/>
        </w:rPr>
      </w:pPr>
      <w:r>
        <w:rPr>
          <w:rFonts w:cs="PT Bold Heading"/>
          <w:sz w:val="28"/>
          <w:sz w:val="28"/>
          <w:szCs w:val="28"/>
          <w:u w:val="single"/>
          <w:rtl w:val="true"/>
        </w:rPr>
        <w:t>القسم الثانى</w:t>
      </w:r>
    </w:p>
    <w:p>
      <w:pPr>
        <w:pStyle w:val="Normal"/>
        <w:bidi w:val="1"/>
        <w:spacing w:lineRule="auto" w:line="240" w:before="0" w:after="0"/>
        <w:jc w:val="left"/>
        <w:rPr>
          <w:rFonts w:cs="PT Bold Heading"/>
          <w:sz w:val="28"/>
          <w:szCs w:val="28"/>
          <w:u w:val="single"/>
        </w:rPr>
      </w:pPr>
      <w:r>
        <w:rPr>
          <w:rFonts w:cs="PT Bold Heading"/>
          <w:sz w:val="28"/>
          <w:szCs w:val="28"/>
          <w:u w:val="single"/>
          <w:rtl w:val="true"/>
        </w:rPr>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السؤال الثالث </w:t>
      </w:r>
      <w:r>
        <w:rPr>
          <w:rFonts w:cs="PT Bold Heading"/>
          <w:sz w:val="28"/>
          <w:szCs w:val="28"/>
          <w:u w:val="single"/>
          <w:rtl w:val="true"/>
        </w:rPr>
        <w:t>(</w:t>
      </w:r>
      <w:r>
        <w:rPr>
          <w:rFonts w:cs="PT Bold Heading"/>
          <w:sz w:val="28"/>
          <w:sz w:val="28"/>
          <w:szCs w:val="28"/>
          <w:u w:val="single"/>
          <w:rtl w:val="true"/>
        </w:rPr>
        <w:t>إختيار الإجابة من البدائل</w:t>
      </w:r>
      <w:r>
        <w:rPr>
          <w:rFonts w:cs="PT Bold Heading"/>
          <w:sz w:val="28"/>
          <w:szCs w:val="28"/>
          <w:u w:val="single"/>
          <w:rtl w:val="true"/>
        </w:rPr>
        <w:t xml:space="preserve">) </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t>(</w:t>
      </w:r>
      <w:r>
        <w:rPr>
          <w:rFonts w:eastAsia="Times New Roman" w:cs="SKR HEAD1" w:ascii="Sakkal Majalla" w:hAnsi="Sakkal Majalla"/>
          <w:b/>
          <w:bCs/>
          <w:sz w:val="34"/>
          <w:szCs w:val="34"/>
          <w:u w:val="single"/>
        </w:rPr>
        <w:t>3/1</w:t>
      </w:r>
      <w:r>
        <w:rPr>
          <w:rFonts w:eastAsia="Times New Roman" w:cs="SKR HEAD1" w:ascii="Sakkal Majalla" w:hAnsi="Sakkal Majalla"/>
          <w:b/>
          <w:bCs/>
          <w:sz w:val="34"/>
          <w:szCs w:val="34"/>
          <w:u w:val="single"/>
          <w:rtl w:val="true"/>
        </w:rPr>
        <w:t>):</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أثنان من العناصر الأربعة بالأجوبة أدناه يجب تضمينها فى خطاب التعيين للمراجع </w:t>
      </w:r>
      <w:r>
        <w:rPr>
          <w:rFonts w:eastAsia="Times New Roman" w:cs="Sakkal Majalla" w:ascii="Sakkal Majalla" w:hAnsi="Sakkal Majalla"/>
          <w:b/>
          <w:bCs/>
          <w:sz w:val="32"/>
          <w:szCs w:val="32"/>
          <w:rtl w:val="true"/>
        </w:rPr>
        <w:t>:</w:t>
      </w:r>
    </w:p>
    <w:p>
      <w:pPr>
        <w:pStyle w:val="ListParagraph"/>
        <w:numPr>
          <w:ilvl w:val="0"/>
          <w:numId w:val="6"/>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أهداف ونطاق المراجعة</w:t>
      </w:r>
      <w:r>
        <w:rPr>
          <w:rFonts w:eastAsia="Times New Roman" w:cs="Sakkal Majalla" w:ascii="Sakkal Majalla" w:hAnsi="Sakkal Majalla"/>
          <w:b/>
          <w:bCs/>
          <w:sz w:val="32"/>
          <w:szCs w:val="32"/>
          <w:rtl w:val="true"/>
        </w:rPr>
        <w:t xml:space="preserve">. </w:t>
      </w:r>
    </w:p>
    <w:p>
      <w:pPr>
        <w:pStyle w:val="ListParagraph"/>
        <w:numPr>
          <w:ilvl w:val="0"/>
          <w:numId w:val="6"/>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نتائج المراجعة السابقة</w:t>
      </w:r>
      <w:r>
        <w:rPr>
          <w:rFonts w:eastAsia="Times New Roman" w:cs="Sakkal Majalla" w:ascii="Sakkal Majalla" w:hAnsi="Sakkal Majalla"/>
          <w:b/>
          <w:bCs/>
          <w:sz w:val="32"/>
          <w:szCs w:val="32"/>
          <w:rtl w:val="true"/>
        </w:rPr>
        <w:t>.</w:t>
      </w:r>
    </w:p>
    <w:p>
      <w:pPr>
        <w:pStyle w:val="ListParagraph"/>
        <w:numPr>
          <w:ilvl w:val="0"/>
          <w:numId w:val="6"/>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مسئوليات الإدارة</w:t>
      </w:r>
      <w:r>
        <w:rPr>
          <w:rFonts w:eastAsia="Times New Roman" w:cs="Sakkal Majalla" w:ascii="Sakkal Majalla" w:hAnsi="Sakkal Majalla"/>
          <w:b/>
          <w:bCs/>
          <w:sz w:val="32"/>
          <w:szCs w:val="32"/>
          <w:rtl w:val="true"/>
        </w:rPr>
        <w:t>.</w:t>
      </w:r>
    </w:p>
    <w:p>
      <w:pPr>
        <w:pStyle w:val="ListParagraph"/>
        <w:numPr>
          <w:ilvl w:val="0"/>
          <w:numId w:val="6"/>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أهمية الإلتزام المهنى</w:t>
      </w:r>
      <w:r>
        <w:rPr>
          <w:rFonts w:eastAsia="Times New Roman" w:cs="Sakkal Majalla" w:ascii="Sakkal Majalla" w:hAnsi="Sakkal Majalla"/>
          <w:b/>
          <w:bCs/>
          <w:sz w:val="32"/>
          <w:szCs w:val="32"/>
          <w:rtl w:val="true"/>
        </w:rPr>
        <w:t>.</w:t>
      </w:r>
    </w:p>
    <w:p>
      <w:pPr>
        <w:pStyle w:val="Normal"/>
        <w:tabs>
          <w:tab w:val="left" w:pos="8070" w:leader="none"/>
        </w:tabs>
        <w:bidi w:val="1"/>
        <w:jc w:val="left"/>
        <w:rPr>
          <w:rFonts w:ascii="Times New Roman" w:hAnsi="Times New Roman" w:eastAsia="Times New Roman" w:cs="SKR HEAD1"/>
          <w:sz w:val="28"/>
          <w:szCs w:val="28"/>
          <w:u w:val="single"/>
        </w:rPr>
      </w:pPr>
      <w:r>
        <w:rPr>
          <w:rFonts w:ascii="Times New Roman" w:hAnsi="Times New Roman" w:eastAsia="Times New Roman" w:cs="SKR HEAD1"/>
          <w:sz w:val="28"/>
          <w:sz w:val="28"/>
          <w:szCs w:val="28"/>
          <w:u w:val="single"/>
          <w:rtl w:val="true"/>
        </w:rPr>
        <w:t xml:space="preserve">الأجــوبة </w:t>
      </w:r>
      <w:r>
        <w:rPr>
          <w:rFonts w:eastAsia="Times New Roman" w:cs="SKR HEAD1" w:ascii="Times New Roman" w:hAnsi="Times New Roman"/>
          <w:sz w:val="28"/>
          <w:szCs w:val="28"/>
          <w:u w:val="single"/>
          <w:rtl w:val="true"/>
        </w:rPr>
        <w:t>:</w:t>
      </w:r>
    </w:p>
    <w:p>
      <w:pPr>
        <w:pStyle w:val="ListParagraph"/>
        <w:numPr>
          <w:ilvl w:val="0"/>
          <w:numId w:val="7"/>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w:t>
      </w:r>
    </w:p>
    <w:p>
      <w:pPr>
        <w:pStyle w:val="ListParagraph"/>
        <w:numPr>
          <w:ilvl w:val="0"/>
          <w:numId w:val="7"/>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w:t>
      </w:r>
    </w:p>
    <w:p>
      <w:pPr>
        <w:pStyle w:val="ListParagraph"/>
        <w:numPr>
          <w:ilvl w:val="0"/>
          <w:numId w:val="7"/>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numPr>
          <w:ilvl w:val="0"/>
          <w:numId w:val="7"/>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Normal"/>
        <w:bidi w:val="1"/>
        <w:spacing w:lineRule="auto" w:line="240" w:before="0" w:after="0"/>
        <w:ind w:left="7920" w:hanging="0"/>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4</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Pr>
        <w:t>3/2</w:t>
      </w:r>
      <w:r>
        <w:rPr>
          <w:rFonts w:eastAsia="Times New Roman" w:cs="SKR HEAD1" w:ascii="Sakkal Majalla" w:hAnsi="Sakkal Majalla"/>
          <w:b/>
          <w:bCs/>
          <w:sz w:val="34"/>
          <w:szCs w:val="34"/>
          <w:u w:val="single"/>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تحث متطلبات الإلتزام المهني بعدم إفشاء المراجع لأسرار العميل إلا فى حالات الضرورة ولجهات محددة</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أثنان من هذه الحالات فى المنظومة أدناه </w:t>
      </w:r>
      <w:r>
        <w:rPr>
          <w:rFonts w:eastAsia="Times New Roman" w:cs="Sakkal Majalla" w:ascii="Sakkal Majalla" w:hAnsi="Sakkal Majalla"/>
          <w:b/>
          <w:bCs/>
          <w:sz w:val="32"/>
          <w:szCs w:val="32"/>
          <w:rtl w:val="true"/>
        </w:rPr>
        <w:t>:-</w:t>
      </w:r>
    </w:p>
    <w:p>
      <w:pPr>
        <w:pStyle w:val="ListParagraph"/>
        <w:numPr>
          <w:ilvl w:val="0"/>
          <w:numId w:val="9"/>
        </w:numPr>
        <w:bidi w:val="1"/>
        <w:spacing w:lineRule="auto" w:line="240" w:before="0" w:after="0"/>
        <w:ind w:left="708" w:hanging="283"/>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إذا نما لعلم المراجع أن العميل ذو صلة بغسيل أموال</w:t>
      </w:r>
      <w:r>
        <w:rPr>
          <w:rFonts w:eastAsia="Times New Roman" w:cs="Sakkal Majalla" w:ascii="Sakkal Majalla" w:hAnsi="Sakkal Majalla"/>
          <w:b/>
          <w:bCs/>
          <w:sz w:val="32"/>
          <w:szCs w:val="32"/>
          <w:rtl w:val="true"/>
        </w:rPr>
        <w:t>.</w:t>
      </w:r>
    </w:p>
    <w:p>
      <w:pPr>
        <w:pStyle w:val="ListParagraph"/>
        <w:numPr>
          <w:ilvl w:val="0"/>
          <w:numId w:val="9"/>
        </w:numPr>
        <w:bidi w:val="1"/>
        <w:spacing w:lineRule="auto" w:line="240" w:before="0" w:after="0"/>
        <w:ind w:left="708" w:hanging="283"/>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إذا كان الإفشاء لجهات غير حكومية </w:t>
      </w:r>
      <w:r>
        <w:rPr>
          <w:rFonts w:eastAsia="Times New Roman" w:cs="Sakkal Majalla" w:ascii="Sakkal Majalla" w:hAnsi="Sakkal Majalla"/>
          <w:b/>
          <w:bCs/>
          <w:sz w:val="32"/>
          <w:szCs w:val="32"/>
          <w:rtl w:val="true"/>
        </w:rPr>
        <w:t xml:space="preserve">. </w:t>
      </w:r>
    </w:p>
    <w:p>
      <w:pPr>
        <w:pStyle w:val="ListParagraph"/>
        <w:numPr>
          <w:ilvl w:val="0"/>
          <w:numId w:val="9"/>
        </w:numPr>
        <w:bidi w:val="1"/>
        <w:spacing w:lineRule="auto" w:line="240" w:before="0" w:after="0"/>
        <w:ind w:left="708" w:hanging="283"/>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إذا أقتضت المصلحة العامة ذلك </w:t>
      </w:r>
      <w:r>
        <w:rPr>
          <w:rFonts w:eastAsia="Times New Roman" w:cs="Sakkal Majalla" w:ascii="Sakkal Majalla" w:hAnsi="Sakkal Majalla"/>
          <w:b/>
          <w:bCs/>
          <w:sz w:val="32"/>
          <w:szCs w:val="32"/>
          <w:rtl w:val="true"/>
        </w:rPr>
        <w:t xml:space="preserve">.      </w:t>
      </w:r>
    </w:p>
    <w:p>
      <w:pPr>
        <w:pStyle w:val="ListParagraph"/>
        <w:numPr>
          <w:ilvl w:val="0"/>
          <w:numId w:val="9"/>
        </w:numPr>
        <w:bidi w:val="1"/>
        <w:spacing w:lineRule="auto" w:line="240" w:before="0" w:after="0"/>
        <w:ind w:left="708" w:hanging="283"/>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إذا تعلق عمل العميل بتشجيع أو تمويل الإرهاب  </w:t>
      </w:r>
      <w:r>
        <w:rPr>
          <w:rFonts w:eastAsia="Times New Roman" w:cs="Sakkal Majalla" w:ascii="Sakkal Majalla" w:hAnsi="Sakkal Majalla"/>
          <w:b/>
          <w:bCs/>
          <w:sz w:val="32"/>
          <w:szCs w:val="32"/>
          <w:rtl w:val="true"/>
        </w:rPr>
        <w:t xml:space="preserve">.     </w:t>
      </w:r>
    </w:p>
    <w:p>
      <w:pPr>
        <w:pStyle w:val="Normal"/>
        <w:tabs>
          <w:tab w:val="left" w:pos="8070" w:leader="none"/>
        </w:tabs>
        <w:bidi w:val="1"/>
        <w:jc w:val="left"/>
        <w:rPr>
          <w:rFonts w:ascii="Times New Roman" w:hAnsi="Times New Roman" w:eastAsia="Times New Roman" w:cs="SKR HEAD1"/>
          <w:sz w:val="28"/>
          <w:szCs w:val="28"/>
          <w:u w:val="single"/>
        </w:rPr>
      </w:pPr>
      <w:r>
        <w:rPr>
          <w:rFonts w:ascii="Times New Roman" w:hAnsi="Times New Roman" w:eastAsia="Times New Roman" w:cs="SKR HEAD1"/>
          <w:sz w:val="28"/>
          <w:sz w:val="28"/>
          <w:szCs w:val="28"/>
          <w:u w:val="single"/>
          <w:rtl w:val="true"/>
        </w:rPr>
        <w:t xml:space="preserve">الأجــوبة </w:t>
      </w:r>
      <w:r>
        <w:rPr>
          <w:rFonts w:eastAsia="Times New Roman" w:cs="SKR HEAD1" w:ascii="Times New Roman" w:hAnsi="Times New Roman"/>
          <w:sz w:val="28"/>
          <w:szCs w:val="28"/>
          <w:u w:val="single"/>
          <w:rtl w:val="true"/>
        </w:rPr>
        <w:t>:</w:t>
      </w:r>
    </w:p>
    <w:p>
      <w:pPr>
        <w:pStyle w:val="ListParagraph"/>
        <w:numPr>
          <w:ilvl w:val="0"/>
          <w:numId w:val="8"/>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bidi w:val="1"/>
        <w:spacing w:lineRule="auto" w:line="240" w:before="0" w:after="0"/>
        <w:ind w:left="7920" w:hanging="0"/>
        <w:contextualSpacing/>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 xml:space="preserve">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4</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Pr>
        <w:t>3/3</w:t>
      </w:r>
      <w:r>
        <w:rPr>
          <w:rFonts w:eastAsia="Times New Roman" w:cs="SKR HEAD1" w:ascii="Sakkal Majalla" w:hAnsi="Sakkal Majalla"/>
          <w:b/>
          <w:bCs/>
          <w:sz w:val="34"/>
          <w:szCs w:val="34"/>
          <w:u w:val="single"/>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المعيار </w:t>
      </w:r>
      <w:r>
        <w:rPr>
          <w:rFonts w:eastAsia="Times New Roman" w:cs="Sakkal Majalla" w:ascii="Sakkal Majalla" w:hAnsi="Sakkal Majalla"/>
          <w:b/>
          <w:bCs/>
          <w:sz w:val="32"/>
          <w:szCs w:val="32"/>
        </w:rPr>
        <w:t>580</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يتطلب إقرارت الإدارة الكتابية فى حالات معينة أىٍ من الحالات أدناه لا تمثل فيه إقرارت الإدارة أو له إثبات مناسب؟</w:t>
      </w:r>
    </w:p>
    <w:p>
      <w:pPr>
        <w:pStyle w:val="ListParagraph"/>
        <w:numPr>
          <w:ilvl w:val="0"/>
          <w:numId w:val="10"/>
        </w:numPr>
        <w:bidi w:val="1"/>
        <w:spacing w:lineRule="auto" w:line="240" w:before="0" w:after="0"/>
        <w:ind w:left="1134" w:hanging="142"/>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كل عيوب نظام الضبط الداخلى المعلومة للإدارة تم إيضاحها للمراجع </w:t>
      </w:r>
      <w:r>
        <w:rPr>
          <w:rFonts w:eastAsia="Times New Roman" w:cs="Sakkal Majalla" w:ascii="Sakkal Majalla" w:hAnsi="Sakkal Majalla"/>
          <w:b/>
          <w:bCs/>
          <w:sz w:val="32"/>
          <w:szCs w:val="32"/>
          <w:rtl w:val="true"/>
        </w:rPr>
        <w:t>.</w:t>
      </w:r>
    </w:p>
    <w:p>
      <w:pPr>
        <w:pStyle w:val="ListParagraph"/>
        <w:numPr>
          <w:ilvl w:val="0"/>
          <w:numId w:val="10"/>
        </w:numPr>
        <w:bidi w:val="1"/>
        <w:spacing w:lineRule="auto" w:line="240" w:before="0" w:after="0"/>
        <w:ind w:left="1134" w:hanging="142"/>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إكتمال معالجة الأحداث اللاحقة بصورة متكاملة وجيدة</w:t>
      </w:r>
      <w:r>
        <w:rPr>
          <w:rFonts w:eastAsia="Times New Roman" w:cs="Sakkal Majalla" w:ascii="Sakkal Majalla" w:hAnsi="Sakkal Majalla"/>
          <w:b/>
          <w:bCs/>
          <w:sz w:val="32"/>
          <w:szCs w:val="32"/>
          <w:rtl w:val="true"/>
        </w:rPr>
        <w:t>.</w:t>
      </w:r>
    </w:p>
    <w:p>
      <w:pPr>
        <w:pStyle w:val="ListParagraph"/>
        <w:numPr>
          <w:ilvl w:val="0"/>
          <w:numId w:val="10"/>
        </w:numPr>
        <w:bidi w:val="1"/>
        <w:spacing w:lineRule="auto" w:line="240" w:before="0" w:after="0"/>
        <w:ind w:left="1134" w:hanging="142"/>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أجور ثلاثة أشهر كانت مدرجة صحيحة رغم عدم وجود سجلات محاسبية لها </w:t>
      </w:r>
      <w:r>
        <w:rPr>
          <w:rFonts w:eastAsia="Times New Roman" w:cs="Sakkal Majalla" w:ascii="Sakkal Majalla" w:hAnsi="Sakkal Majalla"/>
          <w:b/>
          <w:bCs/>
          <w:sz w:val="32"/>
          <w:szCs w:val="32"/>
          <w:rtl w:val="true"/>
        </w:rPr>
        <w:t>.</w:t>
      </w:r>
    </w:p>
    <w:p>
      <w:pPr>
        <w:pStyle w:val="ListParagraph"/>
        <w:numPr>
          <w:ilvl w:val="0"/>
          <w:numId w:val="10"/>
        </w:numPr>
        <w:bidi w:val="1"/>
        <w:spacing w:lineRule="auto" w:line="240" w:before="0" w:after="0"/>
        <w:ind w:left="1134" w:hanging="142"/>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أن الإدارة أدت كامل واجباتها فيما يختص بإعداد وتقديم القوائم المالية </w:t>
      </w:r>
      <w:r>
        <w:rPr>
          <w:rFonts w:eastAsia="Times New Roman" w:cs="Sakkal Majalla" w:ascii="Sakkal Majalla" w:hAnsi="Sakkal Majalla"/>
          <w:b/>
          <w:bCs/>
          <w:sz w:val="32"/>
          <w:szCs w:val="32"/>
          <w:rtl w:val="true"/>
        </w:rPr>
        <w:t>.</w:t>
      </w:r>
    </w:p>
    <w:p>
      <w:pPr>
        <w:pStyle w:val="ListParagraph"/>
        <w:bidi w:val="1"/>
        <w:spacing w:lineRule="auto" w:line="240" w:before="0" w:after="0"/>
        <w:ind w:left="7920" w:hanging="0"/>
        <w:contextualSpacing/>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 xml:space="preserve">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4</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 xml:space="preserve">) </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Pr>
        <w:t>3/4</w:t>
      </w:r>
      <w:r>
        <w:rPr>
          <w:rFonts w:eastAsia="Times New Roman" w:cs="SKR HEAD1" w:ascii="Sakkal Majalla" w:hAnsi="Sakkal Majalla"/>
          <w:b/>
          <w:bCs/>
          <w:sz w:val="34"/>
          <w:szCs w:val="34"/>
          <w:u w:val="single"/>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حدد إثنين من العناصر التالية التى تقدم إجراء مادى ملموس لإثبات وجود المدينين التجاريين </w:t>
      </w:r>
      <w:r>
        <w:rPr>
          <w:rFonts w:eastAsia="Times New Roman" w:cs="Sakkal Majalla" w:ascii="Sakkal Majalla" w:hAnsi="Sakkal Majalla"/>
          <w:b/>
          <w:bCs/>
          <w:sz w:val="32"/>
          <w:szCs w:val="32"/>
          <w:rtl w:val="true"/>
        </w:rPr>
        <w:t>.</w:t>
      </w:r>
    </w:p>
    <w:p>
      <w:pPr>
        <w:pStyle w:val="ListParagraph"/>
        <w:numPr>
          <w:ilvl w:val="0"/>
          <w:numId w:val="12"/>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مطابقة عمليات إرسال البضائع مع فواتير المبيعات مع دفتر أستاذ المبيعات </w:t>
      </w:r>
      <w:r>
        <w:rPr>
          <w:rFonts w:eastAsia="Times New Roman" w:cs="Sakkal Majalla" w:ascii="Sakkal Majalla" w:hAnsi="Sakkal Majalla"/>
          <w:b/>
          <w:bCs/>
          <w:sz w:val="32"/>
          <w:szCs w:val="32"/>
          <w:rtl w:val="true"/>
        </w:rPr>
        <w:t>.</w:t>
      </w:r>
    </w:p>
    <w:p>
      <w:pPr>
        <w:pStyle w:val="ListParagraph"/>
        <w:numPr>
          <w:ilvl w:val="0"/>
          <w:numId w:val="12"/>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إصدار خطابات مطابقة أرصدة للمدينين التجاريين  </w:t>
      </w:r>
      <w:r>
        <w:rPr>
          <w:rFonts w:eastAsia="Times New Roman" w:cs="Sakkal Majalla" w:ascii="Sakkal Majalla" w:hAnsi="Sakkal Majalla"/>
          <w:b/>
          <w:bCs/>
          <w:sz w:val="32"/>
          <w:szCs w:val="32"/>
          <w:rtl w:val="true"/>
        </w:rPr>
        <w:t xml:space="preserve">. </w:t>
      </w:r>
    </w:p>
    <w:p>
      <w:pPr>
        <w:pStyle w:val="ListParagraph"/>
        <w:numPr>
          <w:ilvl w:val="0"/>
          <w:numId w:val="12"/>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مراجعة السداد النقدى نهاية العام المنصرم مع دفتر أستاذ المبيعات </w:t>
      </w:r>
      <w:r>
        <w:rPr>
          <w:rFonts w:eastAsia="Times New Roman" w:cs="Sakkal Majalla" w:ascii="Sakkal Majalla" w:hAnsi="Sakkal Majalla"/>
          <w:b/>
          <w:bCs/>
          <w:sz w:val="32"/>
          <w:szCs w:val="32"/>
          <w:rtl w:val="true"/>
        </w:rPr>
        <w:t xml:space="preserve">.      </w:t>
      </w:r>
    </w:p>
    <w:p>
      <w:pPr>
        <w:pStyle w:val="ListParagraph"/>
        <w:numPr>
          <w:ilvl w:val="0"/>
          <w:numId w:val="12"/>
        </w:numPr>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إعادة حساب مخصص الديون الغير قابلة للتحصيل </w:t>
      </w:r>
      <w:r>
        <w:rPr>
          <w:rFonts w:eastAsia="Times New Roman" w:cs="Sakkal Majalla" w:ascii="Sakkal Majalla" w:hAnsi="Sakkal Majalla"/>
          <w:b/>
          <w:bCs/>
          <w:sz w:val="32"/>
          <w:szCs w:val="32"/>
          <w:rtl w:val="true"/>
        </w:rPr>
        <w:t xml:space="preserve">. </w:t>
      </w:r>
    </w:p>
    <w:p>
      <w:pPr>
        <w:pStyle w:val="Normal"/>
        <w:tabs>
          <w:tab w:val="left" w:pos="8070" w:leader="none"/>
        </w:tabs>
        <w:bidi w:val="1"/>
        <w:jc w:val="left"/>
        <w:rPr>
          <w:rFonts w:ascii="Times New Roman" w:hAnsi="Times New Roman" w:eastAsia="Times New Roman" w:cs="SKR HEAD1"/>
          <w:sz w:val="28"/>
          <w:szCs w:val="28"/>
          <w:u w:val="single"/>
        </w:rPr>
      </w:pPr>
      <w:r>
        <w:rPr>
          <w:rFonts w:ascii="Times New Roman" w:hAnsi="Times New Roman" w:eastAsia="Times New Roman" w:cs="SKR HEAD1"/>
          <w:sz w:val="28"/>
          <w:sz w:val="28"/>
          <w:szCs w:val="28"/>
          <w:u w:val="single"/>
          <w:rtl w:val="true"/>
        </w:rPr>
        <w:t xml:space="preserve">الأجــوبة </w:t>
      </w:r>
      <w:r>
        <w:rPr>
          <w:rFonts w:eastAsia="Times New Roman" w:cs="SKR HEAD1" w:ascii="Times New Roman" w:hAnsi="Times New Roman"/>
          <w:sz w:val="28"/>
          <w:szCs w:val="28"/>
          <w:u w:val="single"/>
          <w:rtl w:val="true"/>
        </w:rPr>
        <w:t>:</w:t>
      </w:r>
    </w:p>
    <w:p>
      <w:pPr>
        <w:pStyle w:val="ListParagraph"/>
        <w:numPr>
          <w:ilvl w:val="0"/>
          <w:numId w:val="11"/>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w:t>
      </w:r>
    </w:p>
    <w:p>
      <w:pPr>
        <w:pStyle w:val="ListParagraph"/>
        <w:numPr>
          <w:ilvl w:val="0"/>
          <w:numId w:val="11"/>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numPr>
          <w:ilvl w:val="0"/>
          <w:numId w:val="11"/>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w:t>
      </w:r>
    </w:p>
    <w:p>
      <w:pPr>
        <w:pStyle w:val="ListParagraph"/>
        <w:numPr>
          <w:ilvl w:val="0"/>
          <w:numId w:val="11"/>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bidi w:val="1"/>
        <w:spacing w:lineRule="auto" w:line="240" w:before="0" w:after="0"/>
        <w:ind w:left="3600" w:firstLine="720"/>
        <w:contextualSpacing/>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 xml:space="preserve">    </w:t>
      </w:r>
      <w:r>
        <w:rPr>
          <w:rFonts w:eastAsia="Times New Roman" w:cs="Times New Roman" w:ascii="Times New Roman" w:hAnsi="Times New Roman"/>
          <w:b/>
          <w:bCs/>
          <w:sz w:val="28"/>
          <w:szCs w:val="28"/>
          <w:rtl w:val="true"/>
        </w:rPr>
        <w:tab/>
        <w:tab/>
        <w:tab/>
        <w:tab/>
        <w:tab/>
        <w:t xml:space="preserve">          (</w:t>
      </w:r>
      <w:r>
        <w:rPr>
          <w:rFonts w:eastAsia="Times New Roman" w:cs="Times New Roman" w:ascii="Times New Roman" w:hAnsi="Times New Roman"/>
          <w:b/>
          <w:bCs/>
          <w:sz w:val="28"/>
          <w:szCs w:val="28"/>
        </w:rPr>
        <w:t>4</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 xml:space="preserve">) </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Pr>
        <w:t>3/5</w:t>
      </w:r>
      <w:r>
        <w:rPr>
          <w:rFonts w:eastAsia="Times New Roman" w:cs="SKR HEAD1" w:ascii="Sakkal Majalla" w:hAnsi="Sakkal Majalla"/>
          <w:b/>
          <w:bCs/>
          <w:sz w:val="34"/>
          <w:szCs w:val="34"/>
          <w:u w:val="single"/>
          <w:rtl w:val="true"/>
        </w:rPr>
        <w:t xml:space="preserve"> :</w:t>
      </w:r>
    </w:p>
    <w:p>
      <w:pPr>
        <w:pStyle w:val="Normal"/>
        <w:bidi w:val="1"/>
        <w:spacing w:lineRule="auto" w:line="240" w:before="0" w:after="0"/>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أىٍ من الخيارت الآتية ليست من مسئوليات المراجع فى تقديركم ؟</w:t>
      </w:r>
    </w:p>
    <w:p>
      <w:pPr>
        <w:pStyle w:val="ListParagraph"/>
        <w:numPr>
          <w:ilvl w:val="0"/>
          <w:numId w:val="13"/>
        </w:numPr>
        <w:bidi w:val="1"/>
        <w:spacing w:lineRule="auto" w:line="240" w:before="0" w:after="0"/>
        <w:ind w:left="1417"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كتابة رأيه حول صحة وعدالة القوائم المالية </w:t>
      </w:r>
      <w:r>
        <w:rPr>
          <w:rFonts w:eastAsia="Times New Roman" w:cs="Sakkal Majalla" w:ascii="Sakkal Majalla" w:hAnsi="Sakkal Majalla"/>
          <w:b/>
          <w:bCs/>
          <w:sz w:val="32"/>
          <w:szCs w:val="32"/>
          <w:rtl w:val="true"/>
        </w:rPr>
        <w:t>.</w:t>
      </w:r>
    </w:p>
    <w:p>
      <w:pPr>
        <w:pStyle w:val="ListParagraph"/>
        <w:numPr>
          <w:ilvl w:val="0"/>
          <w:numId w:val="13"/>
        </w:numPr>
        <w:bidi w:val="1"/>
        <w:spacing w:lineRule="auto" w:line="240" w:before="0" w:after="0"/>
        <w:ind w:left="1417"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تنفيذ المراجعة وفقاً لمتطلبات معايير المراجعة الدولية</w:t>
      </w:r>
      <w:r>
        <w:rPr>
          <w:rFonts w:eastAsia="Times New Roman" w:cs="Sakkal Majalla" w:ascii="Sakkal Majalla" w:hAnsi="Sakkal Majalla"/>
          <w:b/>
          <w:bCs/>
          <w:sz w:val="32"/>
          <w:szCs w:val="32"/>
          <w:rtl w:val="true"/>
        </w:rPr>
        <w:t>.</w:t>
      </w:r>
    </w:p>
    <w:p>
      <w:pPr>
        <w:pStyle w:val="ListParagraph"/>
        <w:numPr>
          <w:ilvl w:val="0"/>
          <w:numId w:val="13"/>
        </w:numPr>
        <w:bidi w:val="1"/>
        <w:spacing w:lineRule="auto" w:line="240" w:before="0" w:after="0"/>
        <w:ind w:left="1417" w:hanging="425"/>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التصريح برأيه حول أستمرارية المنشأة من عدمها </w:t>
      </w:r>
      <w:r>
        <w:rPr>
          <w:rFonts w:eastAsia="Times New Roman" w:cs="Sakkal Majalla" w:ascii="Sakkal Majalla" w:hAnsi="Sakkal Majalla"/>
          <w:b/>
          <w:bCs/>
          <w:sz w:val="32"/>
          <w:szCs w:val="32"/>
          <w:rtl w:val="true"/>
        </w:rPr>
        <w:t>.</w:t>
      </w:r>
    </w:p>
    <w:p>
      <w:pPr>
        <w:pStyle w:val="ListParagraph"/>
        <w:bidi w:val="1"/>
        <w:spacing w:lineRule="auto" w:line="240" w:before="0" w:after="0"/>
        <w:ind w:left="7920" w:firstLine="720"/>
        <w:contextualSpacing/>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درجتان</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tl w:val="true"/>
        </w:rPr>
      </w:r>
    </w:p>
    <w:p>
      <w:pPr>
        <w:pStyle w:val="Normal"/>
        <w:bidi w:val="1"/>
        <w:spacing w:lineRule="auto" w:line="240" w:before="0" w:after="0"/>
        <w:jc w:val="left"/>
        <w:rPr>
          <w:rFonts w:ascii="Sakkal Majalla" w:hAnsi="Sakkal Majalla" w:eastAsia="Times New Roman" w:cs="SKR HEAD1"/>
          <w:b/>
          <w:b/>
          <w:bCs/>
          <w:sz w:val="34"/>
          <w:szCs w:val="34"/>
          <w:u w:val="single"/>
        </w:rPr>
      </w:pPr>
      <w:r>
        <w:rPr>
          <w:rFonts w:eastAsia="Times New Roman" w:cs="SKR HEAD1" w:ascii="Sakkal Majalla" w:hAnsi="Sakkal Majalla"/>
          <w:b/>
          <w:bCs/>
          <w:sz w:val="34"/>
          <w:szCs w:val="34"/>
          <w:u w:val="single"/>
        </w:rPr>
        <w:t>3/6</w:t>
      </w:r>
      <w:r>
        <w:rPr>
          <w:rFonts w:eastAsia="Times New Roman" w:cs="SKR HEAD1" w:ascii="Sakkal Majalla" w:hAnsi="Sakkal Majalla"/>
          <w:b/>
          <w:bCs/>
          <w:sz w:val="34"/>
          <w:szCs w:val="34"/>
          <w:u w:val="single"/>
          <w:rtl w:val="true"/>
        </w:rPr>
        <w:t xml:space="preserve"> :</w:t>
      </w:r>
    </w:p>
    <w:p>
      <w:pPr>
        <w:pStyle w:val="Normal"/>
        <w:tabs>
          <w:tab w:val="left" w:pos="8070"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أىٍ من الإجراءات التالية تعتبر جزءاً من إجراءات فحص الضبط والرقابة التى يجب على المراجع الخارجى الأخذ بها لفحص دورة المخزون أثناء الجرد السنوى فى آخر المدة </w:t>
      </w:r>
      <w:r>
        <w:rPr>
          <w:rFonts w:eastAsia="Times New Roman" w:cs="Sakkal Majalla" w:ascii="Sakkal Majalla" w:hAnsi="Sakkal Majalla"/>
          <w:b/>
          <w:bCs/>
          <w:sz w:val="32"/>
          <w:szCs w:val="32"/>
          <w:rtl w:val="true"/>
        </w:rPr>
        <w:t>:</w:t>
      </w:r>
    </w:p>
    <w:p>
      <w:pPr>
        <w:pStyle w:val="ListParagraph"/>
        <w:numPr>
          <w:ilvl w:val="0"/>
          <w:numId w:val="14"/>
        </w:numPr>
        <w:tabs>
          <w:tab w:val="left" w:pos="8070" w:leader="none"/>
        </w:tabs>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 xml:space="preserve">إمتثال العاملين لتوجيهات المراجعة فى الجرد </w:t>
      </w:r>
      <w:r>
        <w:rPr>
          <w:rFonts w:eastAsia="Times New Roman" w:cs="Sakkal Majalla" w:ascii="Sakkal Majalla" w:hAnsi="Sakkal Majalla"/>
          <w:b/>
          <w:bCs/>
          <w:sz w:val="32"/>
          <w:szCs w:val="32"/>
          <w:rtl w:val="true"/>
        </w:rPr>
        <w:t>.</w:t>
      </w:r>
    </w:p>
    <w:p>
      <w:pPr>
        <w:pStyle w:val="ListParagraph"/>
        <w:numPr>
          <w:ilvl w:val="0"/>
          <w:numId w:val="14"/>
        </w:numPr>
        <w:tabs>
          <w:tab w:val="left" w:pos="8070" w:leader="none"/>
        </w:tabs>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فحص حالة المخزون وخلوه من التلف</w:t>
      </w:r>
      <w:r>
        <w:rPr>
          <w:rFonts w:eastAsia="Times New Roman" w:cs="Sakkal Majalla" w:ascii="Sakkal Majalla" w:hAnsi="Sakkal Majalla"/>
          <w:b/>
          <w:bCs/>
          <w:sz w:val="32"/>
          <w:szCs w:val="32"/>
          <w:rtl w:val="true"/>
        </w:rPr>
        <w:t xml:space="preserve">. </w:t>
      </w:r>
    </w:p>
    <w:p>
      <w:pPr>
        <w:pStyle w:val="ListParagraph"/>
        <w:numPr>
          <w:ilvl w:val="0"/>
          <w:numId w:val="14"/>
        </w:numPr>
        <w:tabs>
          <w:tab w:val="left" w:pos="8070" w:leader="none"/>
        </w:tabs>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فحص عينة من أوامر الإستلام مع أذونات الصرف للتأكد من تبعيتها للفترة المحاسبية</w:t>
      </w:r>
      <w:r>
        <w:rPr>
          <w:rFonts w:eastAsia="Times New Roman" w:cs="Sakkal Majalla" w:ascii="Sakkal Majalla" w:hAnsi="Sakkal Majalla"/>
          <w:b/>
          <w:bCs/>
          <w:sz w:val="32"/>
          <w:szCs w:val="32"/>
          <w:rtl w:val="true"/>
        </w:rPr>
        <w:t>.</w:t>
      </w:r>
    </w:p>
    <w:p>
      <w:pPr>
        <w:pStyle w:val="ListParagraph"/>
        <w:numPr>
          <w:ilvl w:val="0"/>
          <w:numId w:val="14"/>
        </w:numPr>
        <w:tabs>
          <w:tab w:val="left" w:pos="8070" w:leader="none"/>
        </w:tabs>
        <w:bidi w:val="1"/>
        <w:spacing w:lineRule="auto" w:line="240" w:before="0" w:after="0"/>
        <w:contextualSpacing/>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فحص ومراجعة أوامر الإدارة وتوجيهاتها للجنة الجرد</w:t>
      </w:r>
      <w:r>
        <w:rPr>
          <w:rFonts w:eastAsia="Times New Roman" w:cs="Sakkal Majalla" w:ascii="Sakkal Majalla" w:hAnsi="Sakkal Majalla"/>
          <w:b/>
          <w:bCs/>
          <w:sz w:val="32"/>
          <w:szCs w:val="32"/>
          <w:rtl w:val="true"/>
        </w:rPr>
        <w:t xml:space="preserve">. </w:t>
      </w:r>
    </w:p>
    <w:p>
      <w:pPr>
        <w:pStyle w:val="Normal"/>
        <w:tabs>
          <w:tab w:val="left" w:pos="8070" w:leader="none"/>
        </w:tabs>
        <w:bidi w:val="1"/>
        <w:jc w:val="left"/>
        <w:rPr>
          <w:rFonts w:ascii="Times New Roman" w:hAnsi="Times New Roman" w:eastAsia="Times New Roman" w:cs="SKR HEAD1"/>
          <w:sz w:val="28"/>
          <w:szCs w:val="28"/>
          <w:u w:val="single"/>
        </w:rPr>
      </w:pPr>
      <w:r>
        <w:rPr>
          <w:rFonts w:ascii="Times New Roman" w:hAnsi="Times New Roman" w:eastAsia="Times New Roman" w:cs="SKR HEAD1"/>
          <w:sz w:val="28"/>
          <w:sz w:val="28"/>
          <w:szCs w:val="28"/>
          <w:u w:val="single"/>
          <w:rtl w:val="true"/>
        </w:rPr>
        <w:t xml:space="preserve">الأجــوبة </w:t>
      </w:r>
      <w:r>
        <w:rPr>
          <w:rFonts w:eastAsia="Times New Roman" w:cs="SKR HEAD1" w:ascii="Times New Roman" w:hAnsi="Times New Roman"/>
          <w:sz w:val="28"/>
          <w:szCs w:val="28"/>
          <w:u w:val="single"/>
          <w:rtl w:val="true"/>
        </w:rPr>
        <w:t>:</w:t>
      </w:r>
    </w:p>
    <w:p>
      <w:pPr>
        <w:pStyle w:val="ListParagraph"/>
        <w:numPr>
          <w:ilvl w:val="0"/>
          <w:numId w:val="15"/>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w:t>
      </w:r>
    </w:p>
    <w:p>
      <w:pPr>
        <w:pStyle w:val="ListParagraph"/>
        <w:numPr>
          <w:ilvl w:val="0"/>
          <w:numId w:val="15"/>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ListParagraph"/>
        <w:numPr>
          <w:ilvl w:val="0"/>
          <w:numId w:val="15"/>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w:t>
      </w:r>
    </w:p>
    <w:p>
      <w:pPr>
        <w:pStyle w:val="ListParagraph"/>
        <w:numPr>
          <w:ilvl w:val="0"/>
          <w:numId w:val="15"/>
        </w:numPr>
        <w:bidi w:val="1"/>
        <w:spacing w:lineRule="auto" w:line="240" w:before="0" w:after="0"/>
        <w:contextualSpacing/>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3</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4</w:t>
      </w:r>
      <w:r>
        <w:rPr>
          <w:rFonts w:eastAsia="Times New Roman" w:cs="Sakkal Majalla" w:ascii="Sakkal Majalla" w:hAnsi="Sakkal Majalla"/>
          <w:b/>
          <w:bCs/>
          <w:sz w:val="32"/>
          <w:szCs w:val="32"/>
          <w:rtl w:val="true"/>
        </w:rPr>
        <w:t>)</w:t>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ab/>
        <w:tab/>
        <w:t>(</w:t>
      </w:r>
      <w:r>
        <w:rPr>
          <w:rFonts w:ascii="Times New Roman" w:hAnsi="Times New Roman" w:eastAsia="Times New Roman" w:cs="Times New Roman"/>
          <w:b/>
          <w:b/>
          <w:bCs/>
          <w:sz w:val="28"/>
          <w:sz w:val="28"/>
          <w:szCs w:val="28"/>
          <w:rtl w:val="true"/>
        </w:rPr>
        <w:t>درجتان</w:t>
      </w:r>
      <w:r>
        <w:rPr>
          <w:rFonts w:eastAsia="Times New Roman" w:cs="Times New Roman" w:ascii="Times New Roman" w:hAnsi="Times New Roman"/>
          <w:b/>
          <w:bCs/>
          <w:sz w:val="28"/>
          <w:szCs w:val="28"/>
          <w:rtl w:val="true"/>
        </w:rPr>
        <w:t>)</w:t>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 xml:space="preserve">الجملة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20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درجة</w:t>
      </w:r>
      <w:r>
        <w:rPr>
          <w:rFonts w:eastAsia="Times New Roman" w:cs="Times New Roman" w:ascii="Times New Roman" w:hAnsi="Times New Roman"/>
          <w:b/>
          <w:bCs/>
          <w:sz w:val="28"/>
          <w:szCs w:val="28"/>
          <w:rtl w:val="true"/>
        </w:rPr>
        <w:t>)</w:t>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tabs>
          <w:tab w:val="left" w:pos="807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السؤال الرابع</w:t>
      </w:r>
      <w:r>
        <w:rPr>
          <w:rFonts w:cs="PT Bold Heading"/>
          <w:sz w:val="28"/>
          <w:szCs w:val="28"/>
          <w:u w:val="single"/>
          <w:rtl w:val="true"/>
        </w:rPr>
        <w:t>:</w:t>
      </w:r>
    </w:p>
    <w:p>
      <w:pPr>
        <w:pStyle w:val="Normal"/>
        <w:tabs>
          <w:tab w:val="left" w:pos="8070"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شركة بلوبيرد تعمل فى قطاع البيع بالتجزئة وتعزم التسجيل فى سوق الأوراق المالية خلال الست أشهر القادمة والذى يتطلب الإلتزام بمعايير الحوكمة والشفافية كما أوضح المراجعون للإدارة </w:t>
      </w:r>
      <w:r>
        <w:rPr>
          <w:rFonts w:eastAsia="Times New Roman" w:cs="Sakkal Majalla" w:ascii="Sakkal Majalla" w:hAnsi="Sakkal Majalla"/>
          <w:b/>
          <w:bCs/>
          <w:sz w:val="32"/>
          <w:szCs w:val="32"/>
          <w:rtl w:val="true"/>
        </w:rPr>
        <w:t>.</w:t>
      </w:r>
      <w:r>
        <w:rPr>
          <w:rFonts w:ascii="Sakkal Majalla" w:hAnsi="Sakkal Majalla" w:eastAsia="Times New Roman" w:cs="Sakkal Majalla"/>
          <w:b/>
          <w:b/>
          <w:bCs/>
          <w:sz w:val="32"/>
          <w:sz w:val="32"/>
          <w:szCs w:val="32"/>
          <w:rtl w:val="true"/>
        </w:rPr>
        <w:t xml:space="preserve">لأغراض تكوين مجلس المراجعة قرر المدير المالى تعيين إثنين مدير غـير متفرغ بالشركة </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الأعضاء الذين إقـترحهم المدير المالى هم </w:t>
      </w:r>
      <w:r>
        <w:rPr>
          <w:rFonts w:eastAsia="Times New Roman" w:cs="Sakkal Majalla" w:ascii="Sakkal Majalla" w:hAnsi="Sakkal Majalla"/>
          <w:b/>
          <w:bCs/>
          <w:sz w:val="32"/>
          <w:szCs w:val="32"/>
          <w:rtl w:val="true"/>
        </w:rPr>
        <w:t>:-</w:t>
      </w:r>
    </w:p>
    <w:p>
      <w:pPr>
        <w:pStyle w:val="Normal"/>
        <w:tabs>
          <w:tab w:val="left" w:pos="7965" w:leader="none"/>
        </w:tabs>
        <w:bidi w:val="1"/>
        <w:spacing w:lineRule="auto" w:line="240" w:before="0" w:after="0"/>
        <w:jc w:val="left"/>
        <w:rPr>
          <w:rFonts w:ascii="Times New Roman" w:hAnsi="Times New Roman" w:eastAsia="Times New Roman" w:cs="SKR HEAD1"/>
          <w:sz w:val="32"/>
          <w:szCs w:val="32"/>
        </w:rPr>
      </w:pPr>
      <w:r>
        <w:rPr>
          <w:rFonts w:ascii="Times New Roman" w:hAnsi="Times New Roman" w:eastAsia="Times New Roman" w:cs="SKR HEAD1"/>
          <w:sz w:val="32"/>
          <w:sz w:val="32"/>
          <w:szCs w:val="32"/>
          <w:u w:val="single"/>
          <w:rtl w:val="true"/>
        </w:rPr>
        <w:t xml:space="preserve">أنطونى </w:t>
      </w:r>
      <w:r>
        <w:rPr>
          <w:rFonts w:eastAsia="Times New Roman" w:cs="SKR HEAD1" w:ascii="Times New Roman" w:hAnsi="Times New Roman"/>
          <w:sz w:val="32"/>
          <w:szCs w:val="32"/>
          <w:rtl w:val="true"/>
        </w:rPr>
        <w:t>:</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Times New Roman" w:ascii="Times New Roman" w:hAnsi="Times New Roman"/>
          <w:sz w:val="32"/>
          <w:szCs w:val="32"/>
          <w:rtl w:val="true"/>
        </w:rPr>
        <w:t xml:space="preserve"> </w:t>
      </w:r>
      <w:r>
        <w:rPr>
          <w:rFonts w:ascii="Sakkal Majalla" w:hAnsi="Sakkal Majalla" w:eastAsia="Times New Roman" w:cs="Sakkal Majalla"/>
          <w:b/>
          <w:b/>
          <w:bCs/>
          <w:sz w:val="32"/>
          <w:sz w:val="32"/>
          <w:szCs w:val="32"/>
          <w:rtl w:val="true"/>
        </w:rPr>
        <w:t>يعمل حالياً مدير مبيعات فى إحدى شركات التمويل وكذلك عضو فى مجلس مراجعة شركة أخرى ويتقاضى فيها مرتباً ثابتاً بغض النظر عن ربحية الشركة</w:t>
      </w:r>
      <w:r>
        <w:rPr>
          <w:rFonts w:eastAsia="Times New Roman" w:cs="Sakkal Majalla" w:ascii="Sakkal Majalla" w:hAnsi="Sakkal Majalla"/>
          <w:b/>
          <w:bCs/>
          <w:sz w:val="32"/>
          <w:szCs w:val="32"/>
          <w:rtl w:val="true"/>
        </w:rPr>
        <w:t xml:space="preserve">. </w:t>
      </w:r>
    </w:p>
    <w:p>
      <w:pPr>
        <w:pStyle w:val="Normal"/>
        <w:tabs>
          <w:tab w:val="left" w:pos="7965" w:leader="none"/>
        </w:tabs>
        <w:bidi w:val="1"/>
        <w:spacing w:lineRule="auto" w:line="240" w:before="0" w:after="0"/>
        <w:jc w:val="left"/>
        <w:rPr>
          <w:rFonts w:ascii="Times New Roman" w:hAnsi="Times New Roman" w:eastAsia="Times New Roman" w:cs="SKR HEAD1"/>
          <w:sz w:val="32"/>
          <w:szCs w:val="32"/>
          <w:u w:val="single"/>
        </w:rPr>
      </w:pPr>
      <w:r>
        <w:rPr>
          <w:rFonts w:ascii="Times New Roman" w:hAnsi="Times New Roman" w:eastAsia="Times New Roman" w:cs="SKR HEAD1"/>
          <w:sz w:val="32"/>
          <w:sz w:val="32"/>
          <w:szCs w:val="32"/>
          <w:u w:val="single"/>
          <w:rtl w:val="true"/>
        </w:rPr>
        <w:t xml:space="preserve">يعقوب </w:t>
      </w:r>
      <w:r>
        <w:rPr>
          <w:rFonts w:eastAsia="Times New Roman" w:cs="SKR HEAD1" w:ascii="Times New Roman" w:hAnsi="Times New Roman"/>
          <w:sz w:val="32"/>
          <w:szCs w:val="32"/>
          <w:u w:val="single"/>
          <w:rtl w:val="true"/>
        </w:rPr>
        <w:t>:</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يعمل يعقوب حالياً مدير مالى لشركة تجزئة صغيرة لا تربطها صلة تنافسية وشركة بلوبيرد، يرغب يعقوب فى توقيع عقد ثابت لسبعة أعوام مع الشركة كعضو مجلس</w:t>
      </w:r>
      <w:r>
        <w:rPr>
          <w:rFonts w:eastAsia="Times New Roman" w:cs="Sakkal Majalla" w:ascii="Sakkal Majalla" w:hAnsi="Sakkal Majalla"/>
          <w:b/>
          <w:bCs/>
          <w:sz w:val="32"/>
          <w:szCs w:val="32"/>
          <w:rtl w:val="true"/>
        </w:rPr>
        <w:t>.</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w:t>
      </w:r>
      <w:r>
        <w:rPr>
          <w:rFonts w:ascii="Sakkal Majalla" w:hAnsi="Sakkal Majalla" w:eastAsia="Times New Roman" w:cs="Sakkal Majalla"/>
          <w:b/>
          <w:b/>
          <w:bCs/>
          <w:sz w:val="32"/>
          <w:sz w:val="32"/>
          <w:szCs w:val="32"/>
          <w:rtl w:val="true"/>
        </w:rPr>
        <w:t>يعقوب هو الشقيق الاصغر لمدير شركة بلوبيرد</w:t>
      </w:r>
      <w:r>
        <w:rPr>
          <w:rFonts w:eastAsia="Times New Roman" w:cs="Sakkal Majalla" w:ascii="Sakkal Majalla" w:hAnsi="Sakkal Majalla"/>
          <w:b/>
          <w:bCs/>
          <w:sz w:val="32"/>
          <w:szCs w:val="32"/>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المطلوب </w:t>
      </w:r>
      <w:r>
        <w:rPr>
          <w:rFonts w:cs="PT Bold Heading"/>
          <w:sz w:val="28"/>
          <w:szCs w:val="28"/>
          <w:u w:val="single"/>
          <w:rtl w:val="true"/>
        </w:rPr>
        <w:t xml:space="preserve">: </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ascii="Sakkal Majalla" w:hAnsi="Sakkal Majalla" w:eastAsia="Times New Roman" w:cs="Sakkal Majalla"/>
          <w:b/>
          <w:b/>
          <w:bCs/>
          <w:sz w:val="32"/>
          <w:sz w:val="32"/>
          <w:szCs w:val="32"/>
          <w:rtl w:val="true"/>
        </w:rPr>
        <w:t>أ</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وضّح مزايا تكوين لجنة مراجعة بشركة بلوبيرد </w:t>
      </w:r>
      <w:r>
        <w:rPr>
          <w:rFonts w:eastAsia="Times New Roman" w:cs="Sakkal Majalla" w:ascii="Sakkal Majalla" w:hAnsi="Sakkal Majalla"/>
          <w:b/>
          <w:bCs/>
          <w:sz w:val="32"/>
          <w:szCs w:val="32"/>
          <w:rtl w:val="true"/>
        </w:rPr>
        <w:t xml:space="preserve">. </w:t>
        <w:tab/>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10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ascii="Sakkal Majalla" w:hAnsi="Sakkal Majalla" w:eastAsia="Times New Roman" w:cs="Sakkal Majalla"/>
          <w:b/>
          <w:b/>
          <w:bCs/>
          <w:sz w:val="32"/>
          <w:sz w:val="32"/>
          <w:szCs w:val="32"/>
          <w:rtl w:val="true"/>
        </w:rPr>
        <w:t>ب</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ناقش بإسهاب محاسن ومثالب تعيين</w:t>
      </w:r>
      <w:r>
        <w:rPr>
          <w:rFonts w:eastAsia="Times New Roman" w:cs="Sakkal Majalla" w:ascii="Sakkal Majalla" w:hAnsi="Sakkal Majalla"/>
          <w:b/>
          <w:bCs/>
          <w:sz w:val="32"/>
          <w:szCs w:val="32"/>
          <w:rtl w:val="true"/>
        </w:rPr>
        <w:t>:-</w:t>
      </w:r>
    </w:p>
    <w:p>
      <w:pPr>
        <w:pStyle w:val="Normal"/>
        <w:tabs>
          <w:tab w:val="left" w:pos="7965" w:leader="none"/>
        </w:tabs>
        <w:bidi w:val="1"/>
        <w:spacing w:lineRule="auto" w:line="240" w:before="0" w:after="0"/>
        <w:ind w:left="1440" w:hanging="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1</w:t>
      </w:r>
      <w:r>
        <w:rPr>
          <w:rFonts w:eastAsia="Times New Roman" w:cs="Sakkal Majalla" w:ascii="Sakkal Majalla" w:hAnsi="Sakkal Majalla"/>
          <w:b/>
          <w:bCs/>
          <w:sz w:val="32"/>
          <w:szCs w:val="32"/>
          <w:rtl w:val="true"/>
        </w:rPr>
        <w:t>)</w:t>
      </w:r>
      <w:r>
        <w:rPr>
          <w:rFonts w:ascii="Sakkal Majalla" w:hAnsi="Sakkal Majalla" w:eastAsia="Times New Roman" w:cs="Sakkal Majalla"/>
          <w:b/>
          <w:b/>
          <w:bCs/>
          <w:sz w:val="32"/>
          <w:sz w:val="32"/>
          <w:szCs w:val="32"/>
          <w:rtl w:val="true"/>
        </w:rPr>
        <w:t>أنطونى</w:t>
      </w:r>
      <w:r>
        <w:rPr>
          <w:rFonts w:eastAsia="Times New Roman" w:cs="Sakkal Majalla" w:ascii="Sakkal Majalla" w:hAnsi="Sakkal Majalla"/>
          <w:b/>
          <w:bCs/>
          <w:sz w:val="32"/>
          <w:szCs w:val="32"/>
          <w:rtl w:val="true"/>
        </w:rPr>
        <w:t xml:space="preserve">.                  </w:t>
      </w:r>
    </w:p>
    <w:p>
      <w:pPr>
        <w:pStyle w:val="Normal"/>
        <w:tabs>
          <w:tab w:val="left" w:pos="7965" w:leader="none"/>
        </w:tabs>
        <w:bidi w:val="1"/>
        <w:spacing w:lineRule="auto" w:line="240" w:before="0" w:after="0"/>
        <w:ind w:left="1440" w:hanging="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eastAsia="Times New Roman" w:cs="Sakkal Majalla" w:ascii="Sakkal Majalla" w:hAnsi="Sakkal Majalla"/>
          <w:b/>
          <w:bCs/>
          <w:sz w:val="32"/>
          <w:szCs w:val="32"/>
          <w:rtl w:val="true"/>
        </w:rPr>
        <w:t>(</w:t>
      </w:r>
      <w:r>
        <w:rPr>
          <w:rFonts w:eastAsia="Times New Roman" w:cs="Sakkal Majalla" w:ascii="Sakkal Majalla" w:hAnsi="Sakkal Majalla"/>
          <w:b/>
          <w:bCs/>
          <w:sz w:val="32"/>
          <w:szCs w:val="32"/>
        </w:rPr>
        <w:t>2</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يعقوب</w:t>
      </w:r>
      <w:r>
        <w:rPr>
          <w:rFonts w:eastAsia="Times New Roman" w:cs="Sakkal Majalla" w:ascii="Sakkal Majalla" w:hAnsi="Sakkal Majalla"/>
          <w:b/>
          <w:bCs/>
          <w:sz w:val="32"/>
          <w:szCs w:val="32"/>
          <w:rtl w:val="true"/>
        </w:rPr>
        <w:t>.</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كعضو مجلس مراجعة غير متفرغ بشركة بلوبيرد </w:t>
      </w:r>
      <w:r>
        <w:rPr>
          <w:rFonts w:eastAsia="Times New Roman" w:cs="Sakkal Majalla" w:ascii="Sakkal Majalla" w:hAnsi="Sakkal Majalla"/>
          <w:b/>
          <w:bCs/>
          <w:sz w:val="32"/>
          <w:szCs w:val="32"/>
          <w:rtl w:val="true"/>
        </w:rPr>
        <w:t xml:space="preserve">. </w:t>
        <w:tab/>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10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درجات</w:t>
      </w:r>
      <w:r>
        <w:rPr>
          <w:rFonts w:eastAsia="Times New Roman" w:cs="Times New Roman" w:ascii="Times New Roman" w:hAnsi="Times New Roman"/>
          <w:b/>
          <w:bCs/>
          <w:sz w:val="28"/>
          <w:szCs w:val="28"/>
          <w:rtl w:val="true"/>
        </w:rPr>
        <w:t>)</w:t>
      </w:r>
    </w:p>
    <w:p>
      <w:pPr>
        <w:pStyle w:val="Normal"/>
        <w:tabs>
          <w:tab w:val="left" w:pos="7965" w:leader="none"/>
        </w:tabs>
        <w:bidi w:val="1"/>
        <w:jc w:val="left"/>
        <w:rPr>
          <w:rFonts w:ascii="Times New Roman" w:hAnsi="Times New Roman" w:eastAsia="Times New Roman" w:cs="Times New Roman"/>
          <w:sz w:val="28"/>
          <w:szCs w:val="28"/>
        </w:rPr>
      </w:pPr>
      <w:r>
        <w:rPr>
          <w:rFonts w:eastAsia="Times New Roman" w:cs="Times New Roman" w:ascii="Times New Roman" w:hAnsi="Times New Roman"/>
          <w:sz w:val="28"/>
          <w:szCs w:val="28"/>
          <w:rtl w:val="true"/>
        </w:rPr>
        <w:t xml:space="preserve">                                                                                                          </w:t>
      </w:r>
      <w:r>
        <w:rPr>
          <w:rFonts w:eastAsia="Times New Roman" w:cs="Times New Roman" w:ascii="Times New Roman" w:hAnsi="Times New Roman"/>
          <w:sz w:val="28"/>
          <w:szCs w:val="28"/>
          <w:rtl w:val="true"/>
        </w:rPr>
        <w:t>(</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 xml:space="preserve">الجملة </w:t>
      </w:r>
      <w:r>
        <w:rPr>
          <w:rFonts w:eastAsia="Times New Roman" w:cs="Times New Roman" w:ascii="Times New Roman" w:hAnsi="Times New Roman"/>
          <w:b/>
          <w:bCs/>
          <w:sz w:val="28"/>
          <w:szCs w:val="28"/>
        </w:rPr>
        <w:t>20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درجة</w:t>
      </w:r>
      <w:r>
        <w:rPr>
          <w:rFonts w:eastAsia="Times New Roman" w:cs="Times New Roman" w:ascii="Times New Roman" w:hAnsi="Times New Roman"/>
          <w:b/>
          <w:bCs/>
          <w:sz w:val="28"/>
          <w:szCs w:val="28"/>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السؤال الخامس</w:t>
      </w:r>
      <w:r>
        <w:rPr>
          <w:rFonts w:cs="PT Bold Heading"/>
          <w:sz w:val="28"/>
          <w:szCs w:val="28"/>
          <w:u w:val="single"/>
          <w:rtl w:val="true"/>
        </w:rPr>
        <w:t>:</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المعيار </w:t>
      </w:r>
      <w:r>
        <w:rPr>
          <w:rFonts w:eastAsia="Times New Roman" w:cs="Sakkal Majalla" w:ascii="Sakkal Majalla" w:hAnsi="Sakkal Majalla"/>
          <w:b/>
          <w:bCs/>
          <w:sz w:val="32"/>
          <w:szCs w:val="32"/>
        </w:rPr>
        <w:t>700</w:t>
      </w:r>
      <w:r>
        <w:rPr>
          <w:rFonts w:eastAsia="Times New Roman" w:cs="Sakkal Majalla" w:ascii="Sakkal Majalla" w:hAnsi="Sakkal Majalla"/>
          <w:b/>
          <w:bCs/>
          <w:sz w:val="32"/>
          <w:szCs w:val="32"/>
          <w:rtl w:val="true"/>
        </w:rPr>
        <w:t xml:space="preserve"> ( </w:t>
      </w:r>
      <w:r>
        <w:rPr>
          <w:rFonts w:ascii="Sakkal Majalla" w:hAnsi="Sakkal Majalla" w:eastAsia="Times New Roman" w:cs="Sakkal Majalla"/>
          <w:b/>
          <w:b/>
          <w:bCs/>
          <w:sz w:val="32"/>
          <w:sz w:val="32"/>
          <w:szCs w:val="32"/>
          <w:rtl w:val="true"/>
        </w:rPr>
        <w:t>تقرير المراجع حول البيانات المالية</w:t>
      </w: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يتطلب تكوين المراجع لفكرة متكاملة حول عمله يعـبر عنها بوضوح لتعكس عناصر أساسية تمكن مستخدمى البيانات المالية من فهم التقرير </w:t>
      </w:r>
      <w:r>
        <w:rPr>
          <w:rFonts w:eastAsia="Times New Roman" w:cs="Sakkal Majalla" w:ascii="Sakkal Majalla" w:hAnsi="Sakkal Majalla"/>
          <w:b/>
          <w:bCs/>
          <w:sz w:val="32"/>
          <w:szCs w:val="32"/>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 xml:space="preserve">المطلوب </w:t>
      </w:r>
      <w:r>
        <w:rPr>
          <w:rFonts w:cs="PT Bold Heading"/>
          <w:sz w:val="28"/>
          <w:szCs w:val="28"/>
          <w:u w:val="single"/>
          <w:rtl w:val="true"/>
        </w:rPr>
        <w:t xml:space="preserve">: </w:t>
      </w:r>
    </w:p>
    <w:p>
      <w:pPr>
        <w:pStyle w:val="Normal"/>
        <w:tabs>
          <w:tab w:val="left" w:pos="7965" w:leader="none"/>
        </w:tabs>
        <w:bidi w:val="1"/>
        <w:spacing w:lineRule="auto" w:line="240" w:before="0" w:after="0"/>
        <w:jc w:val="left"/>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وضَح أربعة من العناصر التى يضمّنها المراجع فى تقريره مع شرح أسباب ودواعى تضمين كل عنصر منها بالتقرير</w:t>
      </w:r>
      <w:r>
        <w:rPr>
          <w:rFonts w:eastAsia="Times New Roman" w:cs="Sakkal Majalla" w:ascii="Sakkal Majalla" w:hAnsi="Sakkal Majalla"/>
          <w:b/>
          <w:bCs/>
          <w:sz w:val="32"/>
          <w:szCs w:val="32"/>
          <w:rtl w:val="true"/>
        </w:rPr>
        <w:t>.</w:t>
        <w:tab/>
        <w:t xml:space="preserve">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10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 xml:space="preserve">درجات </w:t>
      </w:r>
      <w:r>
        <w:rPr>
          <w:rFonts w:eastAsia="Times New Roman" w:cs="Times New Roman" w:ascii="Times New Roman" w:hAnsi="Times New Roman"/>
          <w:b/>
          <w:bCs/>
          <w:sz w:val="28"/>
          <w:szCs w:val="28"/>
          <w:rtl w:val="true"/>
        </w:rPr>
        <w:t>)</w:t>
      </w:r>
    </w:p>
    <w:p>
      <w:pPr>
        <w:pStyle w:val="Normal"/>
        <w:tabs>
          <w:tab w:val="left" w:pos="7230" w:leader="none"/>
        </w:tabs>
        <w:bidi w:val="1"/>
        <w:jc w:val="lef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tl w:val="true"/>
        </w:rPr>
        <w:tab/>
        <w:t xml:space="preserve">     </w:t>
      </w:r>
      <w:r>
        <w:rPr>
          <w:rFonts w:ascii="Times New Roman" w:hAnsi="Times New Roman" w:eastAsia="Times New Roman" w:cs="Times New Roman"/>
          <w:b/>
          <w:b/>
          <w:bCs/>
          <w:sz w:val="28"/>
          <w:sz w:val="28"/>
          <w:szCs w:val="28"/>
          <w:rtl w:val="true"/>
        </w:rPr>
        <w:t xml:space="preserve">الجملة </w:t>
      </w:r>
      <w:r>
        <w:rPr>
          <w:rFonts w:eastAsia="Times New Roman" w:cs="Times New Roman" w:ascii="Times New Roman" w:hAnsi="Times New Roman"/>
          <w:b/>
          <w:bCs/>
          <w:sz w:val="28"/>
          <w:szCs w:val="28"/>
          <w:rtl w:val="true"/>
        </w:rPr>
        <w:t>(</w:t>
      </w:r>
      <w:r>
        <w:rPr>
          <w:rFonts w:eastAsia="Times New Roman" w:cs="Times New Roman" w:ascii="Times New Roman" w:hAnsi="Times New Roman"/>
          <w:b/>
          <w:bCs/>
          <w:sz w:val="28"/>
          <w:szCs w:val="28"/>
        </w:rPr>
        <w:t>50</w:t>
      </w:r>
      <w:r>
        <w:rPr>
          <w:rFonts w:eastAsia="Times New Roman" w:cs="Times New Roman" w:ascii="Times New Roman" w:hAnsi="Times New Roman"/>
          <w:b/>
          <w:bCs/>
          <w:sz w:val="28"/>
          <w:szCs w:val="28"/>
          <w:rtl w:val="true"/>
        </w:rPr>
        <w:t xml:space="preserve"> </w:t>
      </w:r>
      <w:r>
        <w:rPr>
          <w:rFonts w:ascii="Times New Roman" w:hAnsi="Times New Roman" w:eastAsia="Times New Roman" w:cs="Times New Roman"/>
          <w:b/>
          <w:b/>
          <w:bCs/>
          <w:sz w:val="28"/>
          <w:sz w:val="28"/>
          <w:szCs w:val="28"/>
          <w:rtl w:val="true"/>
        </w:rPr>
        <w:t xml:space="preserve">درحة </w:t>
      </w:r>
      <w:r>
        <w:rPr>
          <w:rFonts w:eastAsia="Times New Roman" w:cs="Times New Roman" w:ascii="Times New Roman" w:hAnsi="Times New Roman"/>
          <w:b/>
          <w:bCs/>
          <w:sz w:val="28"/>
          <w:szCs w:val="28"/>
          <w:rtl w:val="true"/>
        </w:rPr>
        <w:t>)</w:t>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pPr>
      <w:r>
        <w:rPr>
          <w:rtl w:val="true"/>
        </w:rPr>
      </w:r>
    </w:p>
    <w:p>
      <w:pPr>
        <w:pStyle w:val="Normal"/>
        <w:tabs>
          <w:tab w:val="left" w:pos="7965" w:leader="none"/>
        </w:tabs>
        <w:bidi w:val="1"/>
        <w:jc w:val="left"/>
        <w:rPr>
          <w:rFonts w:cs="PT Bold Heading"/>
          <w:sz w:val="28"/>
          <w:szCs w:val="28"/>
          <w:u w:val="single"/>
        </w:rPr>
      </w:pPr>
      <w:r>
        <w:rPr>
          <w:rFonts w:cs="PT Bold Heading"/>
          <w:sz w:val="28"/>
          <w:sz w:val="28"/>
          <w:szCs w:val="28"/>
          <w:u w:val="single"/>
          <w:rtl w:val="true"/>
        </w:rPr>
        <w:t xml:space="preserve">المراجعــة والتوكيد </w:t>
      </w:r>
      <w:r>
        <w:rPr>
          <w:rFonts w:cs="PT Bold Heading"/>
          <w:sz w:val="28"/>
          <w:szCs w:val="28"/>
          <w:u w:val="single"/>
          <w:rtl w:val="true"/>
        </w:rPr>
        <w:t>(</w:t>
      </w:r>
      <w:r>
        <w:rPr>
          <w:rFonts w:cs="PT Bold Heading"/>
          <w:sz w:val="28"/>
          <w:szCs w:val="28"/>
          <w:u w:val="single"/>
        </w:rPr>
        <w:t>F8</w:t>
      </w:r>
      <w:r>
        <w:rPr>
          <w:rFonts w:cs="PT Bold Heading"/>
          <w:sz w:val="28"/>
          <w:szCs w:val="28"/>
          <w:u w:val="single"/>
          <w:rtl w:val="true"/>
        </w:rPr>
        <w:t>)</w:t>
      </w:r>
    </w:p>
    <w:p>
      <w:pPr>
        <w:pStyle w:val="Normal"/>
        <w:spacing w:lineRule="auto" w:line="240" w:before="0" w:after="0"/>
        <w:jc w:val="center"/>
        <w:rPr>
          <w:rFonts w:cs="PT Bold Heading"/>
          <w:sz w:val="28"/>
          <w:szCs w:val="28"/>
          <w:u w:val="single"/>
        </w:rPr>
      </w:pPr>
      <w:r>
        <w:rPr>
          <w:rFonts w:cs="PT Bold Heading"/>
          <w:sz w:val="28"/>
          <w:sz w:val="28"/>
          <w:szCs w:val="28"/>
          <w:u w:val="single"/>
          <w:rtl w:val="true"/>
        </w:rPr>
        <w:t xml:space="preserve">مقترح الأجوبة – دورة ديسمبر </w:t>
      </w:r>
      <w:r>
        <w:rPr>
          <w:rFonts w:cs="PT Bold Heading"/>
          <w:sz w:val="28"/>
          <w:szCs w:val="28"/>
          <w:u w:val="single"/>
        </w:rPr>
        <w:t>2016</w:t>
      </w:r>
      <w:r>
        <w:rPr>
          <w:rFonts w:cs="PT Bold Heading"/>
          <w:sz w:val="28"/>
          <w:sz w:val="28"/>
          <w:szCs w:val="28"/>
          <w:u w:val="single"/>
          <w:rtl w:val="true"/>
        </w:rPr>
        <w:t>م</w:t>
      </w:r>
    </w:p>
    <w:p>
      <w:pPr>
        <w:pStyle w:val="Normal"/>
        <w:spacing w:lineRule="auto" w:line="240" w:before="0" w:after="0"/>
        <w:rPr>
          <w:rFonts w:cs="PT Simple Bold Ruled"/>
          <w:sz w:val="26"/>
          <w:szCs w:val="26"/>
          <w:u w:val="single"/>
          <w:lang w:bidi="ar-EG"/>
        </w:rPr>
      </w:pPr>
      <w:r>
        <w:rPr>
          <w:rFonts w:cs="PT Simple Bold Ruled"/>
          <w:sz w:val="26"/>
          <w:szCs w:val="26"/>
          <w:u w:val="single"/>
          <w:lang w:bidi="ar-EG"/>
        </w:rPr>
      </w:r>
    </w:p>
    <w:p>
      <w:pPr>
        <w:pStyle w:val="Normal"/>
        <w:spacing w:lineRule="auto" w:line="240" w:before="0" w:after="0"/>
        <w:rPr>
          <w:rFonts w:cs="PT Bold Heading"/>
          <w:sz w:val="28"/>
          <w:szCs w:val="28"/>
          <w:u w:val="single"/>
        </w:rPr>
      </w:pPr>
      <w:r>
        <w:rPr>
          <w:rFonts w:cs="PT Bold Heading"/>
          <w:sz w:val="28"/>
          <w:sz w:val="28"/>
          <w:szCs w:val="28"/>
          <w:u w:val="single"/>
          <w:rtl w:val="true"/>
        </w:rPr>
        <w:t xml:space="preserve">الجزء الأول سؤالان </w:t>
      </w:r>
      <w:r>
        <w:rPr>
          <w:rFonts w:cs="PT Bold Heading"/>
          <w:sz w:val="28"/>
          <w:szCs w:val="28"/>
          <w:u w:val="single"/>
          <w:rtl w:val="true"/>
        </w:rPr>
        <w:t>(</w:t>
      </w:r>
      <w:r>
        <w:rPr>
          <w:rFonts w:cs="PT Bold Heading"/>
          <w:sz w:val="28"/>
          <w:szCs w:val="28"/>
          <w:u w:val="single"/>
        </w:rPr>
        <w:t>50</w:t>
      </w:r>
      <w:r>
        <w:rPr>
          <w:rFonts w:cs="PT Bold Heading"/>
          <w:sz w:val="28"/>
          <w:szCs w:val="28"/>
          <w:u w:val="single"/>
          <w:rtl w:val="true"/>
        </w:rPr>
        <w:t xml:space="preserve">) </w:t>
      </w:r>
      <w:r>
        <w:rPr>
          <w:rFonts w:cs="PT Bold Heading"/>
          <w:sz w:val="28"/>
          <w:sz w:val="28"/>
          <w:szCs w:val="28"/>
          <w:u w:val="single"/>
          <w:rtl w:val="true"/>
        </w:rPr>
        <w:t>درجة</w:t>
      </w:r>
    </w:p>
    <w:p>
      <w:pPr>
        <w:pStyle w:val="Normal"/>
        <w:spacing w:lineRule="auto" w:line="240" w:before="0" w:after="0"/>
        <w:rPr>
          <w:rFonts w:cs="PT Bold Heading"/>
          <w:sz w:val="28"/>
          <w:szCs w:val="28"/>
          <w:u w:val="single"/>
        </w:rPr>
      </w:pPr>
      <w:r>
        <w:rPr>
          <w:rFonts w:cs="PT Bold Heading"/>
          <w:sz w:val="28"/>
          <w:sz w:val="28"/>
          <w:szCs w:val="28"/>
          <w:u w:val="single"/>
          <w:rtl w:val="true"/>
        </w:rPr>
        <w:t>السؤال الأول</w:t>
      </w:r>
      <w:r>
        <w:rPr>
          <w:rFonts w:cs="PT Bold Heading"/>
          <w:sz w:val="28"/>
          <w:sz w:val="28"/>
          <w:szCs w:val="28"/>
          <w:u w:val="single"/>
        </w:rPr>
        <w:t xml:space="preserve"> </w:t>
      </w:r>
      <w:r>
        <w:rPr>
          <w:rFonts w:cs="PT Bold Heading"/>
          <w:sz w:val="28"/>
          <w:szCs w:val="28"/>
          <w:u w:val="single"/>
        </w:rPr>
        <w:t>:</w:t>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t>(</w:t>
      </w:r>
      <w:r>
        <w:rPr>
          <w:rFonts w:ascii="Sakkal Majalla" w:hAnsi="Sakkal Majalla" w:cs="Sakkal Majalla"/>
          <w:b/>
          <w:b/>
          <w:bCs/>
          <w:sz w:val="30"/>
          <w:sz w:val="30"/>
          <w:szCs w:val="30"/>
          <w:rtl w:val="true"/>
        </w:rPr>
        <w:t>أ</w:t>
      </w: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خمسة من المخاطر المؤثرة على إستقلالية المراجع لشركة التمويل الذهبي</w:t>
      </w:r>
      <w:r>
        <w:rPr>
          <w:rFonts w:cs="Sakkal Majalla" w:ascii="Sakkal Majalla" w:hAnsi="Sakkal Majalla"/>
          <w:b/>
          <w:bCs/>
          <w:sz w:val="30"/>
          <w:szCs w:val="30"/>
        </w:rPr>
        <w:t>:</w:t>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يستلزم المراجع إعداد قائمة إختبارات تغطي جميع جوانب الأداء للتأكد من أن أعمال الشركة تدار بحيادية ودراية كما يلزمه أيضاً تقديم تقريره الإداري لمجلس الإدارة ومناقشته وأخذ ردودهم محمل الجد وعدم التهاون في حالة وجود خلل واضح مع ضرورة توضيح أسبابه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حالة وجود خلل أو تجاوز خطير لابد من إخطار المستوى الإداري الأعلى وفق قائمة الصلاحيات والمسئوليات</w:t>
      </w:r>
      <w:r>
        <w:rPr>
          <w:rFonts w:cs="Sakkal Majalla" w:ascii="Sakkal Majalla" w:hAnsi="Sakkal Majalla"/>
          <w:b/>
          <w:bCs/>
          <w:sz w:val="30"/>
          <w:szCs w:val="30"/>
        </w:rPr>
        <w:t>.</w:t>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إن من شأن التواصل مع ذوي الإختصاص بالحوكمة أن يفعل ضوابط الحوكمة المؤسسية ويحدد جوانب الضعف فيما يؤدي إلى معالجتها والتقليل من مخاطرها</w:t>
      </w:r>
      <w:r>
        <w:rPr>
          <w:rFonts w:cs="Sakkal Majalla" w:ascii="Sakkal Majalla" w:hAnsi="Sakkal Majalla"/>
          <w:b/>
          <w:bCs/>
          <w:sz w:val="30"/>
          <w:szCs w:val="30"/>
        </w:rPr>
        <w:t>.</w:t>
      </w:r>
    </w:p>
    <w:p>
      <w:pPr>
        <w:pStyle w:val="ListParagraph"/>
        <w:numPr>
          <w:ilvl w:val="0"/>
          <w:numId w:val="1"/>
        </w:numPr>
        <w:spacing w:lineRule="auto" w:line="240" w:before="0" w:after="0"/>
        <w:ind w:left="283" w:right="0" w:hanging="283"/>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تعتبر حيادية وموضوعية المراجع الخارجي الركيزة الأساسية للثقة في تقريره حيث أن إختلال هذه الصفة لا تمكنه من الوصول إلى الرأي المهني المطلوب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وعلى المراجع مراعاة ألا يقع في أي فعل أو يدخل في أي إرتباط إجتماعي أو مالي مع عملائه إلا أن يكون وفق المعاملات التجارية السليمة والتي تنطبق على غيره من المتعاملين دون أن يكون هنالك تمييز أو تفضيل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لا يقتصر الحياد والموضوعية على المراجع وإنما على من يساعدونه في أداء مهمته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وفي حالة أن ثبت للمراجع الخارجي فقدانه للحيادية فإن عليه الإعتذار عن المهمة فيما يتعلق بالموضوعية فإن راي المراجع يبنى على أدلة مراجعية واضحة ومحددة وليس مجرد إتهامات أو شكوك</w:t>
      </w:r>
      <w:r>
        <w:rPr>
          <w:rFonts w:cs="Sakkal Majalla" w:ascii="Sakkal Majalla" w:hAnsi="Sakkal Majalla"/>
          <w:b/>
          <w:bCs/>
          <w:sz w:val="30"/>
          <w:szCs w:val="30"/>
        </w:rPr>
        <w:t>.</w:t>
      </w:r>
    </w:p>
    <w:p>
      <w:pPr>
        <w:pStyle w:val="ListParagraph"/>
        <w:numPr>
          <w:ilvl w:val="0"/>
          <w:numId w:val="1"/>
        </w:numPr>
        <w:spacing w:lineRule="auto" w:line="240" w:before="0" w:after="0"/>
        <w:ind w:left="283" w:right="0" w:hanging="283"/>
        <w:contextualSpacing/>
        <w:jc w:val="right"/>
        <w:rPr>
          <w:rFonts w:ascii="Sakkal Majalla" w:hAnsi="Sakkal Majalla" w:cs="SKR HEAD1"/>
          <w:sz w:val="30"/>
          <w:szCs w:val="30"/>
        </w:rPr>
      </w:pPr>
      <w:r>
        <w:rPr>
          <w:rFonts w:ascii="Sakkal Majalla" w:hAnsi="Sakkal Majalla" w:cs="SKR HEAD1"/>
          <w:sz w:val="30"/>
          <w:sz w:val="30"/>
          <w:szCs w:val="30"/>
          <w:rtl w:val="true"/>
        </w:rPr>
        <w:t xml:space="preserve">حدد </w:t>
      </w:r>
      <w:r>
        <w:rPr>
          <w:rFonts w:cs="SKR HEAD1" w:ascii="Sakkal Majalla" w:hAnsi="Sakkal Majalla"/>
          <w:sz w:val="30"/>
          <w:szCs w:val="30"/>
          <w:rtl w:val="true"/>
        </w:rPr>
        <w:t>(</w:t>
      </w:r>
      <w:r>
        <w:rPr>
          <w:rFonts w:cs="SKR HEAD1" w:ascii="Sakkal Majalla" w:hAnsi="Sakkal Majalla"/>
          <w:sz w:val="30"/>
          <w:szCs w:val="30"/>
        </w:rPr>
        <w:t>5</w:t>
      </w:r>
      <w:r>
        <w:rPr>
          <w:rFonts w:cs="SKR HEAD1" w:ascii="Sakkal Majalla" w:hAnsi="Sakkal Majalla"/>
          <w:sz w:val="30"/>
          <w:szCs w:val="30"/>
          <w:rtl w:val="true"/>
        </w:rPr>
        <w:t xml:space="preserve">) </w:t>
      </w:r>
      <w:r>
        <w:rPr>
          <w:rFonts w:ascii="Sakkal Majalla" w:hAnsi="Sakkal Majalla" w:cs="SKR HEAD1"/>
          <w:sz w:val="30"/>
          <w:sz w:val="30"/>
          <w:szCs w:val="30"/>
          <w:rtl w:val="true"/>
        </w:rPr>
        <w:t>مخاطر يمكن أن يترتب عليها فقدان الإستقلالية</w:t>
      </w:r>
      <w:r>
        <w:rPr>
          <w:rFonts w:cs="SKR HEAD1" w:ascii="Sakkal Majalla" w:hAnsi="Sakkal Majalla"/>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مالية وتشمل المساهمة في رأسمال الشركة مباشرة أو عن طريق شخص آخر أو الإقتراض أو نحوه</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إجتماعية وتشمل وجود صلة قرابة أو علاقة خاصة مع منسوبي الشركة مثل كون الزوجة أو أحد الأبناء من منسوبي الشركة</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التأثير الخاص للشركة على المراجع وذلك في حالة أن الرسوم المتحصلة تشكل نسبة كبيرة من دخل المراجع</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القدرة على القيام بالمهمة وذلك في حالة عدم توفر الإمكانيات والمعلومات التي تؤدي إلى إكمال مهمة المراجع</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تضارب المصالح وذلك في حالة أن يكون المراجع منافساً للشركة في أسواقها</w:t>
      </w:r>
      <w:r>
        <w:rPr>
          <w:rFonts w:cs="Sakkal Majalla" w:ascii="Sakkal Majalla" w:hAnsi="Sakkal Majalla"/>
          <w:b/>
          <w:bCs/>
          <w:sz w:val="30"/>
          <w:szCs w:val="30"/>
        </w:rPr>
        <w:t>.</w:t>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ListParagraph"/>
        <w:numPr>
          <w:ilvl w:val="0"/>
          <w:numId w:val="1"/>
        </w:numPr>
        <w:spacing w:lineRule="auto" w:line="240" w:before="0" w:after="0"/>
        <w:ind w:left="283" w:right="0" w:hanging="283"/>
        <w:contextualSpacing/>
        <w:jc w:val="right"/>
        <w:rPr>
          <w:rFonts w:ascii="Sakkal Majalla" w:hAnsi="Sakkal Majalla" w:cs="SKR HEAD1"/>
          <w:sz w:val="30"/>
          <w:szCs w:val="30"/>
        </w:rPr>
      </w:pPr>
      <w:r>
        <w:rPr>
          <w:rFonts w:ascii="Sakkal Majalla" w:hAnsi="Sakkal Majalla" w:cs="SKR HEAD1"/>
          <w:sz w:val="30"/>
          <w:sz w:val="30"/>
          <w:szCs w:val="30"/>
          <w:rtl w:val="true"/>
        </w:rPr>
        <w:t>دور المدقق في تقييم عدم الإستمرارية</w:t>
      </w:r>
      <w:r>
        <w:rPr>
          <w:rFonts w:cs="SKR HEAD1" w:ascii="Sakkal Majalla" w:hAnsi="Sakkal Majalla"/>
          <w:sz w:val="30"/>
          <w:szCs w:val="30"/>
        </w:rPr>
        <w:t>:</w:t>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يتوجب على المدقق الخارجي تقييم مدى سلامة إستخدام مبدأ الإستمراية الذي إعتمدته إدارة الشركة وذلك من خلال الآتي</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إجراء التحليل المالي الخاص بالربحية والسيلولة المالية ودرجة الرفع المالي</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التحليل العمري للدائنين والمدينين</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تقييم الأوضاع الإنتاجية والتسويقية</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التحري عن الصعوبات في الحصول على التمويل</w:t>
      </w:r>
      <w:r>
        <w:rPr>
          <w:rFonts w:cs="Sakkal Majalla" w:ascii="Sakkal Majalla" w:hAnsi="Sakkal Majalla"/>
          <w:b/>
          <w:bCs/>
          <w:sz w:val="30"/>
          <w:szCs w:val="30"/>
        </w:rPr>
        <w:t>.</w:t>
      </w:r>
    </w:p>
    <w:p>
      <w:pPr>
        <w:pStyle w:val="ListParagraph"/>
        <w:numPr>
          <w:ilvl w:val="1"/>
          <w:numId w:val="1"/>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القضايا المرفوعة ضد الشركة</w:t>
      </w:r>
      <w:r>
        <w:rPr>
          <w:rFonts w:cs="Sakkal Majalla" w:ascii="Sakkal Majalla" w:hAnsi="Sakkal Majalla"/>
          <w:b/>
          <w:bCs/>
          <w:sz w:val="30"/>
          <w:szCs w:val="30"/>
        </w:rPr>
        <w:t>.</w:t>
      </w:r>
    </w:p>
    <w:p>
      <w:pPr>
        <w:pStyle w:val="ListParagraph"/>
        <w:numPr>
          <w:ilvl w:val="0"/>
          <w:numId w:val="1"/>
        </w:numPr>
        <w:spacing w:lineRule="auto" w:line="240" w:before="0" w:after="0"/>
        <w:ind w:left="283" w:right="0" w:hanging="283"/>
        <w:contextualSpacing/>
        <w:jc w:val="right"/>
        <w:rPr>
          <w:rFonts w:ascii="Sakkal Majalla" w:hAnsi="Sakkal Majalla" w:cs="SKR HEAD1"/>
          <w:sz w:val="30"/>
          <w:szCs w:val="30"/>
        </w:rPr>
      </w:pPr>
      <w:r>
        <w:rPr>
          <w:rFonts w:ascii="Sakkal Majalla" w:hAnsi="Sakkal Majalla" w:cs="SKR HEAD1"/>
          <w:sz w:val="30"/>
          <w:sz w:val="30"/>
          <w:szCs w:val="30"/>
          <w:rtl w:val="true"/>
        </w:rPr>
        <w:t>دور المدقق في الحالات التالية</w:t>
      </w:r>
      <w:r>
        <w:rPr>
          <w:rFonts w:cs="SKR HEAD1" w:ascii="Sakkal Majalla" w:hAnsi="Sakkal Majalla"/>
          <w:sz w:val="30"/>
          <w:szCs w:val="30"/>
        </w:rPr>
        <w:t>:</w:t>
      </w:r>
    </w:p>
    <w:p>
      <w:pPr>
        <w:pStyle w:val="ListParagraph"/>
        <w:spacing w:lineRule="auto" w:line="240" w:before="0" w:after="0"/>
        <w:ind w:left="283" w:right="0" w:hanging="0"/>
        <w:contextualSpacing/>
        <w:jc w:val="right"/>
        <w:rPr/>
      </w:pPr>
      <w:r>
        <w:rPr>
          <w:rFonts w:cs="SKR HEAD1" w:ascii="Sakkal Majalla" w:hAnsi="Sakkal Majalla"/>
          <w:b/>
          <w:bCs/>
          <w:sz w:val="30"/>
          <w:szCs w:val="30"/>
        </w:rPr>
        <w:t>1 . 5</w:t>
      </w: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غير مقبول وإذا أصرت الإدارة على موقفها يمكن للمراجع إختيار الإشارة إليها في تقريره مع التحفظ أو دون تحفظ حسب تقديره للحال</w:t>
      </w:r>
      <w:r>
        <w:rPr>
          <w:rFonts w:cs="Sakkal Majalla" w:ascii="Sakkal Majalla" w:hAnsi="Sakkal Majalla"/>
          <w:b/>
          <w:bCs/>
          <w:sz w:val="30"/>
          <w:szCs w:val="30"/>
        </w:rPr>
        <w:t>.</w:t>
      </w:r>
    </w:p>
    <w:p>
      <w:pPr>
        <w:pStyle w:val="ListParagraph"/>
        <w:spacing w:lineRule="auto" w:line="240" w:before="0" w:after="0"/>
        <w:ind w:left="283" w:right="0" w:hanging="0"/>
        <w:contextualSpacing/>
        <w:jc w:val="right"/>
        <w:rPr/>
      </w:pPr>
      <w:r>
        <w:rPr>
          <w:rFonts w:cs="SKR HEAD1" w:ascii="Sakkal Majalla" w:hAnsi="Sakkal Majalla"/>
          <w:b/>
          <w:bCs/>
          <w:sz w:val="30"/>
          <w:szCs w:val="30"/>
        </w:rPr>
        <w:t>2 . 5</w:t>
      </w: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يتم توضيح الحالة ضمن المعاملات مع أطراف ذو علاقة وإذا لم يتم يوضح بواسطة المدقق</w:t>
      </w:r>
      <w:r>
        <w:rPr>
          <w:rFonts w:cs="Sakkal Majalla" w:ascii="Sakkal Majalla" w:hAnsi="Sakkal Majalla"/>
          <w:b/>
          <w:bCs/>
          <w:sz w:val="30"/>
          <w:szCs w:val="30"/>
        </w:rPr>
        <w:t>.</w:t>
      </w:r>
    </w:p>
    <w:p>
      <w:pPr>
        <w:pStyle w:val="ListParagraph"/>
        <w:spacing w:lineRule="auto" w:line="240" w:before="0" w:after="0"/>
        <w:ind w:left="283" w:right="0" w:hanging="0"/>
        <w:contextualSpacing/>
        <w:jc w:val="right"/>
        <w:rPr/>
      </w:pPr>
      <w:r>
        <w:rPr>
          <w:rFonts w:cs="SKR HEAD1" w:ascii="Sakkal Majalla" w:hAnsi="Sakkal Majalla"/>
          <w:b/>
          <w:bCs/>
          <w:sz w:val="30"/>
          <w:szCs w:val="30"/>
        </w:rPr>
        <w:t>3 . 5</w:t>
      </w: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الإيضاح عن الحالة وتضمين التكلفة ضمن المصروفات التسويقية وكمصروفات مستحقة</w:t>
      </w:r>
      <w:r>
        <w:rPr>
          <w:rFonts w:cs="Sakkal Majalla" w:ascii="Sakkal Majalla" w:hAnsi="Sakkal Majalla"/>
          <w:b/>
          <w:bCs/>
          <w:sz w:val="30"/>
          <w:szCs w:val="30"/>
        </w:rPr>
        <w:t>.</w:t>
      </w:r>
    </w:p>
    <w:p>
      <w:pPr>
        <w:pStyle w:val="ListParagraph"/>
        <w:spacing w:lineRule="auto" w:line="240" w:before="0" w:after="0"/>
        <w:ind w:left="283" w:right="0" w:hanging="0"/>
        <w:contextualSpacing/>
        <w:jc w:val="right"/>
        <w:rPr/>
      </w:pPr>
      <w:r>
        <w:rPr>
          <w:rFonts w:cs="SKR HEAD1" w:ascii="Sakkal Majalla" w:hAnsi="Sakkal Majalla"/>
          <w:b/>
          <w:bCs/>
          <w:sz w:val="30"/>
          <w:szCs w:val="30"/>
        </w:rPr>
        <w:t>4 . 5</w:t>
      </w: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إجراء مزيد من التحري حول أسباب ودواعي التأخير وإخطار الإدارة لإتخاذ اللازم حال إكتشاف مخالفات مالية</w:t>
      </w:r>
      <w:r>
        <w:rPr>
          <w:rFonts w:cs="Sakkal Majalla" w:ascii="Sakkal Majalla" w:hAnsi="Sakkal Majalla"/>
          <w:b/>
          <w:bCs/>
          <w:sz w:val="30"/>
          <w:szCs w:val="30"/>
        </w:rPr>
        <w:t>.</w:t>
      </w:r>
    </w:p>
    <w:p>
      <w:pPr>
        <w:pStyle w:val="Normal"/>
        <w:spacing w:lineRule="auto" w:line="240" w:before="0" w:after="0"/>
        <w:rPr>
          <w:rFonts w:cs="PT Simple Bold Ruled"/>
          <w:sz w:val="28"/>
          <w:szCs w:val="28"/>
          <w:u w:val="single"/>
          <w:lang w:bidi="ar-EG"/>
        </w:rPr>
      </w:pPr>
      <w:r>
        <w:rPr>
          <w:rFonts w:cs="PT Simple Bold Ruled"/>
          <w:sz w:val="28"/>
          <w:sz w:val="28"/>
          <w:szCs w:val="28"/>
          <w:u w:val="single"/>
          <w:rtl w:val="true"/>
          <w:lang w:bidi="ar-EG"/>
        </w:rPr>
        <w:t>السؤال الثاني</w:t>
      </w:r>
      <w:r>
        <w:rPr>
          <w:rFonts w:cs="PT Simple Bold Ruled"/>
          <w:sz w:val="28"/>
          <w:sz w:val="28"/>
          <w:szCs w:val="28"/>
          <w:u w:val="single"/>
          <w:lang w:bidi="ar-EG"/>
        </w:rPr>
        <w:t xml:space="preserve"> </w:t>
      </w:r>
      <w:r>
        <w:rPr>
          <w:rFonts w:cs="PT Simple Bold Ruled"/>
          <w:sz w:val="28"/>
          <w:szCs w:val="28"/>
          <w:u w:val="single"/>
          <w:lang w:bidi="ar-EG"/>
        </w:rPr>
        <w:t>:</w:t>
      </w:r>
    </w:p>
    <w:p>
      <w:pPr>
        <w:pStyle w:val="Normal"/>
        <w:spacing w:lineRule="auto" w:line="240" w:before="0" w:after="0"/>
        <w:jc w:val="right"/>
        <w:rPr>
          <w:rFonts w:ascii="Sakkal Majalla" w:hAnsi="Sakkal Majalla" w:cs="SKR HEAD1"/>
          <w:sz w:val="30"/>
          <w:szCs w:val="30"/>
        </w:rPr>
      </w:pPr>
      <w:r>
        <w:rPr>
          <w:rFonts w:cs="SKR HEAD1" w:ascii="Sakkal Majalla" w:hAnsi="Sakkal Majalla"/>
          <w:sz w:val="30"/>
          <w:szCs w:val="30"/>
        </w:rPr>
        <w:t xml:space="preserve">1. </w:t>
      </w:r>
      <w:r>
        <w:rPr>
          <w:rFonts w:ascii="Sakkal Majalla" w:hAnsi="Sakkal Majalla" w:cs="SKR HEAD1"/>
          <w:sz w:val="30"/>
          <w:sz w:val="30"/>
          <w:szCs w:val="30"/>
          <w:rtl w:val="true"/>
        </w:rPr>
        <w:t>الضبط الداخلي</w:t>
      </w:r>
      <w:r>
        <w:rPr>
          <w:rFonts w:cs="SKR HEAD1" w:ascii="Sakkal Majalla" w:hAnsi="Sakkal Majalla"/>
          <w:sz w:val="30"/>
          <w:szCs w:val="30"/>
        </w:rPr>
        <w:t>:</w:t>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توجد العديد من العيوب في نظام الضبط الداخلي بالشركة حيث تم رصد المشاكل التالية</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المعيار الوحيد لإختيار المورد السرعة في إيصال البضائع وتم تجاهل عامل السعر والجودة وهما عاملين هامين</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أوامر الشراء لا ترتب بصورة متسلسلة وبالتالي لا يمكن ضبطها ومراقبتها</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البضائع أقل من </w:t>
      </w:r>
      <w:r>
        <w:rPr>
          <w:rFonts w:cs="Sakkal Majalla" w:ascii="Sakkal Majalla" w:hAnsi="Sakkal Majalla"/>
          <w:b/>
          <w:bCs/>
          <w:sz w:val="30"/>
          <w:szCs w:val="30"/>
        </w:rPr>
        <w:t>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 لا يتم التصديق عليها مما يجعلها عرضة للأخطاء والتجاوزات</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يتم إدخال فواتير الشراء يومياً بواسطة محاسب المشتريات ولا يتم الإدخال في شكل مجموعات تخضع للمراجعة بواسطة ضابط أعلى أو المدير المالي حتى يتم التأكد من صحة الإدخال وسلامة الأرقام قبل أن يتم إكمال الإجراءات في الدفاتر المحاسبية</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عدم تسوية حسابات البنوك خلال فترات مناسبة يؤدي إلى حدوث مخاطر فقدان أو عدم إدخال قيود هامة ومتابعتها مع البنك</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السياسة النقدية المتبعة في السداد يمكن أن تؤدي إلى الإساءة إلى سمعة الشركة وبالتالي لابد من إتباع سياسة منتظمة في السداد</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يعتمد نظام الضبط الداخلي على دور المدير المالي وبالتالي لا بد أن يقوم بمراجعة كافة المستندات المؤيدة للدفع ووضع الأولويات التي تفي بإلتزامات الشركة وتحافظ على سمعتها</w:t>
      </w:r>
      <w:r>
        <w:rPr>
          <w:rFonts w:cs="Sakkal Majalla" w:ascii="Sakkal Majalla" w:hAnsi="Sakkal Majalla"/>
          <w:b/>
          <w:bCs/>
          <w:sz w:val="30"/>
          <w:szCs w:val="30"/>
        </w:rPr>
        <w:t>.</w:t>
      </w:r>
    </w:p>
    <w:p>
      <w:pPr>
        <w:pStyle w:val="ListParagraph"/>
        <w:spacing w:lineRule="auto" w:line="240" w:before="0" w:after="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ListParagraph"/>
        <w:spacing w:lineRule="auto" w:line="240" w:before="0" w:after="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rFonts w:ascii="Sakkal Majalla" w:hAnsi="Sakkal Majalla" w:cs="SKR HEAD1"/>
          <w:sz w:val="30"/>
          <w:szCs w:val="30"/>
        </w:rPr>
      </w:pPr>
      <w:r>
        <w:rPr>
          <w:rFonts w:cs="SKR HEAD1" w:ascii="Sakkal Majalla" w:hAnsi="Sakkal Majalla"/>
          <w:sz w:val="30"/>
          <w:szCs w:val="30"/>
        </w:rPr>
        <w:t xml:space="preserve">2. </w:t>
      </w:r>
      <w:r>
        <w:rPr>
          <w:rFonts w:ascii="Sakkal Majalla" w:hAnsi="Sakkal Majalla" w:cs="SKR HEAD1"/>
          <w:sz w:val="30"/>
          <w:sz w:val="30"/>
          <w:szCs w:val="30"/>
          <w:rtl w:val="true"/>
        </w:rPr>
        <w:t>الضوابط المتوقعة</w:t>
      </w:r>
      <w:r>
        <w:rPr>
          <w:rFonts w:ascii="Sakkal Majalla" w:hAnsi="Sakkal Majalla" w:cs="SKR HEAD1"/>
          <w:sz w:val="30"/>
          <w:sz w:val="30"/>
          <w:szCs w:val="30"/>
        </w:rPr>
        <w:t xml:space="preserve"> </w:t>
      </w:r>
      <w:r>
        <w:rPr>
          <w:rFonts w:cs="SKR HEAD1" w:ascii="Sakkal Majalla" w:hAnsi="Sakkal Majalla"/>
          <w:sz w:val="30"/>
          <w:szCs w:val="30"/>
        </w:rPr>
        <w:t>:</w:t>
      </w:r>
    </w:p>
    <w:p>
      <w:pPr>
        <w:pStyle w:val="ListParagraph"/>
        <w:spacing w:lineRule="auto" w:line="240" w:before="0" w:after="0"/>
        <w:ind w:left="283" w:right="0" w:hanging="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تشمل الضوابط المتوقعة في النظام المحوسب الآتي</w:t>
      </w:r>
      <w:r>
        <w:rPr>
          <w:rFonts w:cs="Sakkal Majalla" w:ascii="Sakkal Majalla" w:hAnsi="Sakkal Majalla"/>
          <w:b/>
          <w:bCs/>
          <w:sz w:val="30"/>
          <w:szCs w:val="30"/>
        </w:rPr>
        <w:t>:</w:t>
      </w:r>
    </w:p>
    <w:p>
      <w:pPr>
        <w:pStyle w:val="ListParagraph"/>
        <w:numPr>
          <w:ilvl w:val="0"/>
          <w:numId w:val="3"/>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عدد المستندات مثل عدد الفواتير في المجموعة</w:t>
      </w:r>
      <w:r>
        <w:rPr>
          <w:rFonts w:cs="Sakkal Majalla" w:ascii="Sakkal Majalla" w:hAnsi="Sakkal Majalla"/>
          <w:b/>
          <w:bCs/>
          <w:sz w:val="30"/>
          <w:szCs w:val="30"/>
        </w:rPr>
        <w:t>.</w:t>
      </w:r>
    </w:p>
    <w:p>
      <w:pPr>
        <w:pStyle w:val="ListParagraph"/>
        <w:numPr>
          <w:ilvl w:val="0"/>
          <w:numId w:val="3"/>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إجمالي قيمة الدائن والمدين في المجموعة حتى يمكن التأكد من إدخال كل المستندات دون تكرار</w:t>
      </w:r>
      <w:r>
        <w:rPr>
          <w:rFonts w:cs="Sakkal Majalla" w:ascii="Sakkal Majalla" w:hAnsi="Sakkal Majalla"/>
          <w:b/>
          <w:bCs/>
          <w:sz w:val="30"/>
          <w:szCs w:val="30"/>
        </w:rPr>
        <w:t>.</w:t>
      </w:r>
    </w:p>
    <w:p>
      <w:pPr>
        <w:pStyle w:val="ListParagraph"/>
        <w:numPr>
          <w:ilvl w:val="0"/>
          <w:numId w:val="3"/>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مطابقة القيود مع المستندات الأصلية</w:t>
      </w:r>
      <w:r>
        <w:rPr>
          <w:rFonts w:cs="Sakkal Majalla" w:ascii="Sakkal Majalla" w:hAnsi="Sakkal Majalla"/>
          <w:b/>
          <w:bCs/>
          <w:sz w:val="30"/>
          <w:szCs w:val="30"/>
        </w:rPr>
        <w:t>.</w:t>
      </w:r>
    </w:p>
    <w:p>
      <w:pPr>
        <w:pStyle w:val="ListParagraph"/>
        <w:numPr>
          <w:ilvl w:val="0"/>
          <w:numId w:val="3"/>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التضريب بواسطة النظام للتأكد من دقة إدخال الكميات والأسعار</w:t>
      </w:r>
      <w:r>
        <w:rPr>
          <w:rFonts w:cs="Sakkal Majalla" w:ascii="Sakkal Majalla" w:hAnsi="Sakkal Majalla"/>
          <w:b/>
          <w:bCs/>
          <w:sz w:val="30"/>
          <w:szCs w:val="30"/>
        </w:rPr>
        <w:t>.</w:t>
      </w:r>
    </w:p>
    <w:p>
      <w:pPr>
        <w:pStyle w:val="ListParagraph"/>
        <w:numPr>
          <w:ilvl w:val="0"/>
          <w:numId w:val="3"/>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الحد الأعلى والأدنى للقيم لتجنب الأخطاء غير العادية</w:t>
      </w:r>
      <w:r>
        <w:rPr>
          <w:rFonts w:cs="Sakkal Majalla" w:ascii="Sakkal Majalla" w:hAnsi="Sakkal Majalla"/>
          <w:b/>
          <w:bCs/>
          <w:sz w:val="30"/>
          <w:szCs w:val="30"/>
        </w:rPr>
        <w:t>.</w:t>
      </w:r>
    </w:p>
    <w:p>
      <w:pPr>
        <w:pStyle w:val="ListParagraph"/>
        <w:numPr>
          <w:ilvl w:val="0"/>
          <w:numId w:val="3"/>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أهمية إكمال الحقول الأساسية في كل قيد قبل أن يتم قبوله</w:t>
      </w:r>
      <w:r>
        <w:rPr>
          <w:rFonts w:cs="Sakkal Majalla" w:ascii="Sakkal Majalla" w:hAnsi="Sakkal Majalla"/>
          <w:b/>
          <w:bCs/>
          <w:sz w:val="30"/>
          <w:szCs w:val="30"/>
        </w:rPr>
        <w:t>.</w:t>
      </w:r>
    </w:p>
    <w:p>
      <w:pPr>
        <w:pStyle w:val="Normal"/>
        <w:spacing w:lineRule="auto" w:line="240" w:before="0" w:after="0"/>
        <w:jc w:val="right"/>
        <w:rPr>
          <w:rFonts w:ascii="Sakkal Majalla" w:hAnsi="Sakkal Majalla" w:cs="SKR HEAD1"/>
          <w:sz w:val="30"/>
          <w:szCs w:val="30"/>
        </w:rPr>
      </w:pPr>
      <w:r>
        <w:rPr>
          <w:rFonts w:cs="SKR HEAD1" w:ascii="Sakkal Majalla" w:hAnsi="Sakkal Majalla"/>
          <w:sz w:val="30"/>
          <w:szCs w:val="30"/>
        </w:rPr>
        <w:t xml:space="preserve">3. </w:t>
      </w:r>
      <w:r>
        <w:rPr>
          <w:rFonts w:ascii="Sakkal Majalla" w:hAnsi="Sakkal Majalla" w:cs="SKR HEAD1"/>
          <w:sz w:val="30"/>
          <w:sz w:val="30"/>
          <w:szCs w:val="30"/>
          <w:rtl w:val="true"/>
        </w:rPr>
        <w:t>الإختبارات المكثفة للراصدة النقدية والبنكية</w:t>
      </w:r>
      <w:r>
        <w:rPr>
          <w:rFonts w:cs="SKR HEAD1" w:ascii="Sakkal Majalla" w:hAnsi="Sakkal Majalla"/>
          <w:sz w:val="30"/>
          <w:szCs w:val="30"/>
        </w:rPr>
        <w:t>:</w:t>
      </w:r>
    </w:p>
    <w:p>
      <w:pPr>
        <w:pStyle w:val="ListParagraph"/>
        <w:numPr>
          <w:ilvl w:val="0"/>
          <w:numId w:val="4"/>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مراجعة حسابات تسوية البنوك والتأكد من صحة الأرصدة والقيود ومتابعة البنود المعلقة</w:t>
      </w:r>
      <w:r>
        <w:rPr>
          <w:rFonts w:cs="Sakkal Majalla" w:ascii="Sakkal Majalla" w:hAnsi="Sakkal Majalla"/>
          <w:b/>
          <w:bCs/>
          <w:sz w:val="30"/>
          <w:szCs w:val="30"/>
        </w:rPr>
        <w:t>.</w:t>
      </w:r>
    </w:p>
    <w:p>
      <w:pPr>
        <w:pStyle w:val="ListParagraph"/>
        <w:numPr>
          <w:ilvl w:val="0"/>
          <w:numId w:val="4"/>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الحصول على خطاب مصادقة رصيد مباشرة من البنك</w:t>
      </w:r>
      <w:r>
        <w:rPr>
          <w:rFonts w:cs="Sakkal Majalla" w:ascii="Sakkal Majalla" w:hAnsi="Sakkal Majalla"/>
          <w:b/>
          <w:bCs/>
          <w:sz w:val="30"/>
          <w:szCs w:val="30"/>
        </w:rPr>
        <w:t>.</w:t>
      </w:r>
    </w:p>
    <w:p>
      <w:pPr>
        <w:pStyle w:val="ListParagraph"/>
        <w:numPr>
          <w:ilvl w:val="0"/>
          <w:numId w:val="4"/>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متابعة الشيكات غير المقدمة والشيكات المرتدة والقيود المختلف عليها والتحويلات من وإلى الشركة</w:t>
      </w:r>
      <w:r>
        <w:rPr>
          <w:rFonts w:cs="Sakkal Majalla" w:ascii="Sakkal Majalla" w:hAnsi="Sakkal Majalla"/>
          <w:b/>
          <w:bCs/>
          <w:sz w:val="30"/>
          <w:szCs w:val="30"/>
        </w:rPr>
        <w:t>.</w:t>
      </w:r>
    </w:p>
    <w:p>
      <w:pPr>
        <w:pStyle w:val="ListParagraph"/>
        <w:numPr>
          <w:ilvl w:val="0"/>
          <w:numId w:val="4"/>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القيام بإجراء جرد مفاجئ للخزينة ومطابقة الرصيد مع الدفاتر وتحديد أسباب الإختلاف</w:t>
      </w:r>
      <w:r>
        <w:rPr>
          <w:rFonts w:cs="Sakkal Majalla" w:ascii="Sakkal Majalla" w:hAnsi="Sakkal Majalla"/>
          <w:b/>
          <w:bCs/>
          <w:sz w:val="30"/>
          <w:szCs w:val="30"/>
        </w:rPr>
        <w:t>.</w:t>
      </w:r>
    </w:p>
    <w:p>
      <w:pPr>
        <w:pStyle w:val="ListParagraph"/>
        <w:numPr>
          <w:ilvl w:val="0"/>
          <w:numId w:val="4"/>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مراجعة الأرصدة الإبتدائية والنهائية للسنة في القوائم المالية والتفاصيل المتعلقة بهما</w:t>
      </w:r>
      <w:r>
        <w:rPr>
          <w:rFonts w:cs="Sakkal Majalla" w:ascii="Sakkal Majalla" w:hAnsi="Sakkal Majalla"/>
          <w:b/>
          <w:bCs/>
          <w:sz w:val="30"/>
          <w:szCs w:val="30"/>
        </w:rPr>
        <w:t>.</w:t>
      </w:r>
    </w:p>
    <w:p>
      <w:pPr>
        <w:pStyle w:val="Normal"/>
        <w:spacing w:lineRule="auto" w:line="240" w:before="0" w:after="0"/>
        <w:jc w:val="right"/>
        <w:rPr>
          <w:rFonts w:ascii="Sakkal Majalla" w:hAnsi="Sakkal Majalla" w:cs="SKR HEAD1"/>
          <w:sz w:val="30"/>
          <w:szCs w:val="30"/>
        </w:rPr>
      </w:pPr>
      <w:r>
        <w:rPr>
          <w:rFonts w:cs="SKR HEAD1" w:ascii="Sakkal Majalla" w:hAnsi="Sakkal Majalla"/>
          <w:sz w:val="30"/>
          <w:szCs w:val="30"/>
        </w:rPr>
        <w:t xml:space="preserve">4. </w:t>
      </w:r>
      <w:r>
        <w:rPr>
          <w:rFonts w:ascii="Sakkal Majalla" w:hAnsi="Sakkal Majalla" w:cs="SKR HEAD1"/>
          <w:sz w:val="30"/>
          <w:sz w:val="30"/>
          <w:szCs w:val="30"/>
          <w:rtl w:val="true"/>
        </w:rPr>
        <w:t>مقارنة بين منهجية التخطيط لمراجعة الشركات الكبيرة والصغيرة</w:t>
      </w:r>
      <w:r>
        <w:rPr>
          <w:rFonts w:cs="SKR HEAD1" w:ascii="Sakkal Majalla" w:hAnsi="Sakkal Majalla"/>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يتمثل الإختلاف الرئيس في أن نظام الرقابة الداخلية في الشركات الصغيرة ضعيف نسبياً</w:t>
      </w:r>
      <w:r>
        <w:rPr>
          <w:rFonts w:cs="Sakkal Majalla" w:ascii="Sakkal Majalla" w:hAnsi="Sakkal Majalla"/>
          <w:b/>
          <w:bCs/>
          <w:sz w:val="30"/>
          <w:szCs w:val="30"/>
        </w:rPr>
        <w:t>.</w:t>
      </w:r>
    </w:p>
    <w:p>
      <w:pPr>
        <w:pStyle w:val="ListParagraph"/>
        <w:numPr>
          <w:ilvl w:val="0"/>
          <w:numId w:val="2"/>
        </w:numPr>
        <w:spacing w:lineRule="auto" w:line="240" w:before="0" w:after="0"/>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تتركز معظم السلطات في يد قلة من أصحاب القرار وبالتالي لا يتم تقسيم متوازن للمهام بحيث لا ينفرد شخص بإجراء عملية كاملة أو شبه كاملة</w:t>
      </w:r>
      <w:r>
        <w:rPr>
          <w:rFonts w:cs="Sakkal Majalla" w:ascii="Sakkal Majalla" w:hAnsi="Sakkal Majalla"/>
          <w:b/>
          <w:bCs/>
          <w:sz w:val="30"/>
          <w:szCs w:val="30"/>
        </w:rPr>
        <w:t>.</w:t>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لذلك فإن المنهجية المراجعية للشركات الصغيرة لا تعتمد على نظام الضبط الداخلي كثيراً بقدر ما تعتمد على تصحيح سلامة العمليات من خلال الإختبارات المكثفة والحصول على شهادات وتأكيدات من الإدارة في كثير من الأمور الهامة كإكتمال تسجيل العمليات المختلفة خلال العام بالدفاتر المحاسبية</w:t>
      </w:r>
      <w:r>
        <w:rPr>
          <w:rFonts w:cs="Sakkal Majalla" w:ascii="Sakkal Majalla" w:hAnsi="Sakkal Majalla"/>
          <w:b/>
          <w:bCs/>
          <w:sz w:val="30"/>
          <w:szCs w:val="30"/>
        </w:rPr>
        <w:t>.</w:t>
      </w:r>
    </w:p>
    <w:p>
      <w:pPr>
        <w:pStyle w:val="Normal"/>
        <w:spacing w:lineRule="auto" w:line="240" w:before="0" w:after="0"/>
        <w:rPr>
          <w:rFonts w:cs="PT Simple Bold Ruled"/>
          <w:sz w:val="28"/>
          <w:szCs w:val="28"/>
          <w:u w:val="single"/>
          <w:lang w:bidi="ar-EG"/>
        </w:rPr>
      </w:pPr>
      <w:r>
        <w:rPr>
          <w:rFonts w:cs="PT Simple Bold Ruled"/>
          <w:sz w:val="28"/>
          <w:sz w:val="28"/>
          <w:szCs w:val="28"/>
          <w:u w:val="single"/>
          <w:rtl w:val="true"/>
          <w:lang w:bidi="ar-EG"/>
        </w:rPr>
        <w:t>السؤال الثالث</w:t>
      </w:r>
      <w:r>
        <w:rPr>
          <w:rFonts w:cs="PT Simple Bold Ruled"/>
          <w:sz w:val="28"/>
          <w:sz w:val="28"/>
          <w:szCs w:val="28"/>
          <w:u w:val="single"/>
          <w:lang w:bidi="ar-EG"/>
        </w:rPr>
        <w:t xml:space="preserve"> </w:t>
      </w:r>
      <w:r>
        <w:rPr>
          <w:rFonts w:cs="PT Simple Bold Ruled"/>
          <w:sz w:val="28"/>
          <w:szCs w:val="28"/>
          <w:u w:val="single"/>
          <w:lang w:bidi="ar-EG"/>
        </w:rPr>
        <w:t>:</w:t>
      </w:r>
    </w:p>
    <w:p>
      <w:pPr>
        <w:pStyle w:val="Normal"/>
        <w:spacing w:lineRule="auto" w:line="240" w:before="0" w:after="0"/>
        <w:jc w:val="right"/>
        <w:rPr>
          <w:rFonts w:ascii="Sakkal Majalla" w:hAnsi="Sakkal Majalla" w:cs="SKR HEAD1"/>
          <w:sz w:val="30"/>
          <w:szCs w:val="30"/>
        </w:rPr>
      </w:pPr>
      <w:r>
        <w:rPr>
          <w:rFonts w:cs="SKR HEAD1" w:ascii="Sakkal Majalla" w:hAnsi="Sakkal Majalla"/>
          <w:sz w:val="30"/>
          <w:szCs w:val="30"/>
        </w:rPr>
        <w:t xml:space="preserve">1. </w:t>
      </w:r>
      <w:r>
        <w:rPr>
          <w:rFonts w:ascii="Sakkal Majalla" w:hAnsi="Sakkal Majalla" w:cs="SKR HEAD1"/>
          <w:sz w:val="30"/>
          <w:sz w:val="30"/>
          <w:szCs w:val="30"/>
          <w:rtl w:val="true"/>
        </w:rPr>
        <w:t>مفهوم الأهمية النسبية</w:t>
      </w:r>
      <w:r>
        <w:rPr>
          <w:rFonts w:cs="SKR HEAD1" w:ascii="Sakkal Majalla" w:hAnsi="Sakkal Majalla"/>
          <w:sz w:val="30"/>
          <w:szCs w:val="30"/>
        </w:rPr>
        <w:t>:</w:t>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يكون الأمر ذا أهمية نسبية إذا كان حذفه أو تحويره أو عدم إيضاحه يؤدي إلى عدم الفهم الصحيح لنتائج أعمال الشركة أو موقفها المالي</w:t>
      </w:r>
      <w:r>
        <w:rPr>
          <w:rFonts w:cs="Sakkal Majalla" w:ascii="Sakkal Majalla" w:hAnsi="Sakkal Majalla"/>
          <w:b/>
          <w:bCs/>
          <w:sz w:val="30"/>
          <w:szCs w:val="30"/>
        </w:rPr>
        <w:t>.</w:t>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t xml:space="preserve">    </w:t>
      </w:r>
      <w:r>
        <w:rPr>
          <w:rFonts w:ascii="Sakkal Majalla" w:hAnsi="Sakkal Majalla" w:cs="Sakkal Majalla"/>
          <w:b/>
          <w:b/>
          <w:bCs/>
          <w:sz w:val="30"/>
          <w:sz w:val="30"/>
          <w:szCs w:val="30"/>
          <w:rtl w:val="true"/>
        </w:rPr>
        <w:t xml:space="preserve">يتوجب على المدقق الخارجي تقييم حدود الأهمية النسبية عند تصميم برنامج المراجعة ويجب أن تشمل إختباراتها كل الأمور التي لها أهمية نسبية ولا يعني ذلك مراجعتها بنسبة </w:t>
      </w:r>
      <w:r>
        <w:rPr>
          <w:rFonts w:cs="Sakkal Majalla" w:ascii="Sakkal Majalla" w:hAnsi="Sakkal Majalla"/>
          <w:b/>
          <w:bCs/>
          <w:sz w:val="30"/>
          <w:szCs w:val="30"/>
        </w:rPr>
        <w:t>100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بل يكفي مراجعة عينة معينة ممثل منها وإذا إتضح بعد ذلك أن هنالك ما يستدعي المزيد من الإختبارات فلا يتردد في القيام بذلك إلى أن تزول التحفظات التي برزت له من خلال إختباراته الأولية</w:t>
      </w:r>
      <w:r>
        <w:rPr>
          <w:rFonts w:cs="Sakkal Majalla" w:ascii="Sakkal Majalla" w:hAnsi="Sakkal Majalla"/>
          <w:b/>
          <w:bCs/>
          <w:sz w:val="30"/>
          <w:szCs w:val="30"/>
        </w:rPr>
        <w:t>.</w:t>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pPr>
      <w:r>
        <w:rPr>
          <w:rFonts w:cs="Sakkal Majalla" w:ascii="Sakkal Majalla" w:hAnsi="Sakkal Majalla"/>
          <w:b/>
          <w:bCs/>
          <w:sz w:val="30"/>
          <w:szCs w:val="30"/>
        </w:rPr>
        <w:t>2</w:t>
      </w:r>
      <w:r>
        <w:rPr>
          <w:rFonts w:cs="SKR HEAD1" w:ascii="Sakkal Majalla" w:hAnsi="Sakkal Majalla"/>
          <w:sz w:val="30"/>
          <w:szCs w:val="30"/>
        </w:rPr>
        <w:t xml:space="preserve">. </w:t>
      </w:r>
      <w:r>
        <w:rPr>
          <w:rFonts w:ascii="Sakkal Majalla" w:hAnsi="Sakkal Majalla" w:cs="SKR HEAD1"/>
          <w:sz w:val="30"/>
          <w:sz w:val="30"/>
          <w:szCs w:val="30"/>
          <w:rtl w:val="true"/>
        </w:rPr>
        <w:t>النسب التي تساعد المدقق الخارجي في تخطيط المراجعة تتمثل في الآتي</w:t>
      </w:r>
      <w:r>
        <w:rPr>
          <w:rFonts w:cs="SKR HEAD1" w:ascii="Sakkal Majalla" w:hAnsi="Sakkal Majalla"/>
          <w:sz w:val="30"/>
          <w:szCs w:val="30"/>
        </w:rPr>
        <w:t>:</w:t>
      </w:r>
    </w:p>
    <w:tbl>
      <w:tblPr>
        <w:bidiVisual w:val="true"/>
        <w:tblW w:w="830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4294"/>
        <w:gridCol w:w="1844"/>
        <w:gridCol w:w="2169"/>
      </w:tblGrid>
      <w:tr>
        <w:trPr>
          <w:trHeight w:val="427"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108" w:type="dxa"/>
            </w:tcMar>
          </w:tcPr>
          <w:p>
            <w:pPr>
              <w:pStyle w:val="Normal"/>
              <w:spacing w:lineRule="auto" w:line="240" w:before="0" w:after="0"/>
              <w:jc w:val="right"/>
              <w:rPr>
                <w:rFonts w:ascii="Sakkal Majalla" w:hAnsi="Sakkal Majalla" w:cs="SKR HEAD1"/>
                <w:sz w:val="30"/>
                <w:szCs w:val="30"/>
              </w:rPr>
            </w:pPr>
            <w:r>
              <w:rPr>
                <w:rFonts w:ascii="Sakkal Majalla" w:hAnsi="Sakkal Majalla" w:cs="SKR HEAD1"/>
                <w:sz w:val="30"/>
                <w:sz w:val="30"/>
                <w:szCs w:val="30"/>
                <w:rtl w:val="true"/>
              </w:rPr>
              <w:t>النسبة</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108" w:type="dxa"/>
            </w:tcMar>
          </w:tcPr>
          <w:p>
            <w:pPr>
              <w:pStyle w:val="Normal"/>
              <w:spacing w:lineRule="auto" w:line="240" w:before="0" w:after="0"/>
              <w:jc w:val="center"/>
              <w:rPr>
                <w:rFonts w:ascii="Sakkal Majalla" w:hAnsi="Sakkal Majalla" w:cs="SKR HEAD1"/>
                <w:sz w:val="30"/>
                <w:szCs w:val="30"/>
              </w:rPr>
            </w:pPr>
            <w:r>
              <w:rPr>
                <w:rFonts w:cs="SKR HEAD1" w:ascii="Sakkal Majalla" w:hAnsi="Sakkal Majalla"/>
                <w:sz w:val="30"/>
                <w:szCs w:val="30"/>
              </w:rPr>
              <w:t>2015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108" w:type="dxa"/>
            </w:tcMar>
          </w:tcPr>
          <w:p>
            <w:pPr>
              <w:pStyle w:val="Normal"/>
              <w:spacing w:lineRule="auto" w:line="240" w:before="0" w:after="0"/>
              <w:jc w:val="center"/>
              <w:rPr>
                <w:rFonts w:ascii="Sakkal Majalla" w:hAnsi="Sakkal Majalla" w:cs="SKR HEAD1"/>
                <w:sz w:val="30"/>
                <w:szCs w:val="30"/>
              </w:rPr>
            </w:pPr>
            <w:r>
              <w:rPr>
                <w:rFonts w:cs="SKR HEAD1" w:ascii="Sakkal Majalla" w:hAnsi="Sakkal Majalla"/>
                <w:sz w:val="30"/>
                <w:szCs w:val="30"/>
              </w:rPr>
              <w:t>2014</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الهامش الإجمالي</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46.7%</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الهامش التشغيلي</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12.7%</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أيام المخزون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99</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64</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معدل دوران المخزون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5.7</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أيام المدينين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91</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49</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أيام الدائنين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55</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النسبة الجارية</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4.4</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right"/>
              <w:rPr>
                <w:rFonts w:ascii="Sakkal Majalla" w:hAnsi="Sakkal Majalla" w:cs="Sakkal Majalla"/>
                <w:b/>
                <w:b/>
                <w:bCs/>
                <w:sz w:val="30"/>
                <w:szCs w:val="30"/>
              </w:rPr>
            </w:pPr>
            <w:r>
              <w:rPr>
                <w:rFonts w:ascii="Sakkal Majalla" w:hAnsi="Sakkal Majalla" w:cs="Sakkal Majalla"/>
                <w:b/>
                <w:b/>
                <w:bCs/>
                <w:sz w:val="30"/>
                <w:sz w:val="30"/>
                <w:szCs w:val="30"/>
                <w:rtl w:val="true"/>
              </w:rPr>
              <w:t>النسبة السريعة</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3.3</w:t>
            </w:r>
          </w:p>
        </w:tc>
      </w:tr>
    </w:tbl>
    <w:p>
      <w:pPr>
        <w:pStyle w:val="Normal"/>
        <w:spacing w:lineRule="auto" w:line="240" w:before="0" w:after="0"/>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pPr>
      <w:r>
        <w:rPr>
          <w:rFonts w:cs="Sakkal Majalla" w:ascii="Sakkal Majalla" w:hAnsi="Sakkal Majalla"/>
          <w:b/>
          <w:bCs/>
          <w:sz w:val="30"/>
          <w:szCs w:val="30"/>
        </w:rPr>
        <w:t xml:space="preserve"> </w:t>
      </w:r>
      <w:r>
        <w:rPr>
          <w:rFonts w:cs="SKR HEAD1" w:ascii="Sakkal Majalla" w:hAnsi="Sakkal Majalla"/>
          <w:sz w:val="30"/>
          <w:szCs w:val="30"/>
        </w:rPr>
        <w:t xml:space="preserve">3. </w:t>
      </w:r>
      <w:r>
        <w:rPr>
          <w:rFonts w:ascii="Sakkal Majalla" w:hAnsi="Sakkal Majalla" w:cs="SKR HEAD1"/>
          <w:sz w:val="30"/>
          <w:sz w:val="30"/>
          <w:szCs w:val="30"/>
          <w:rtl w:val="true"/>
        </w:rPr>
        <w:t>وصف خمس مخاطر بإستخدام البيانات الواردة في أعلاه</w:t>
      </w:r>
      <w:r>
        <w:rPr>
          <w:rFonts w:cs="SKR HEAD1" w:ascii="Sakkal Majalla" w:hAnsi="Sakkal Majalla"/>
          <w:sz w:val="30"/>
          <w:szCs w:val="30"/>
        </w:rPr>
        <w:t>:</w:t>
      </w:r>
    </w:p>
    <w:p>
      <w:pPr>
        <w:pStyle w:val="ListParagraph"/>
        <w:numPr>
          <w:ilvl w:val="0"/>
          <w:numId w:val="5"/>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تدهور القيمة المضافة بواسطة الشركة جراء إنخفاض هامش إجمالي الربح وهامش الربح التشغيلي</w:t>
      </w:r>
      <w:r>
        <w:rPr>
          <w:rFonts w:cs="Sakkal Majalla" w:ascii="Sakkal Majalla" w:hAnsi="Sakkal Majalla"/>
          <w:b/>
          <w:bCs/>
          <w:sz w:val="30"/>
          <w:szCs w:val="30"/>
        </w:rPr>
        <w:t>.</w:t>
      </w:r>
    </w:p>
    <w:p>
      <w:pPr>
        <w:pStyle w:val="ListParagraph"/>
        <w:numPr>
          <w:ilvl w:val="0"/>
          <w:numId w:val="5"/>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زيادة الديون عبر المستردة نتيجة لزيادة عدد ايام المدينين</w:t>
      </w:r>
      <w:r>
        <w:rPr>
          <w:rFonts w:cs="Sakkal Majalla" w:ascii="Sakkal Majalla" w:hAnsi="Sakkal Majalla"/>
          <w:b/>
          <w:bCs/>
          <w:sz w:val="30"/>
          <w:szCs w:val="30"/>
        </w:rPr>
        <w:t>.</w:t>
      </w:r>
    </w:p>
    <w:p>
      <w:pPr>
        <w:pStyle w:val="ListParagraph"/>
        <w:numPr>
          <w:ilvl w:val="0"/>
          <w:numId w:val="5"/>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زيادة حجم المخزون وبالتالي تضاؤل المبيعات وحدوث الكساد</w:t>
      </w:r>
      <w:r>
        <w:rPr>
          <w:rFonts w:cs="Sakkal Majalla" w:ascii="Sakkal Majalla" w:hAnsi="Sakkal Majalla"/>
          <w:b/>
          <w:bCs/>
          <w:sz w:val="30"/>
          <w:szCs w:val="30"/>
        </w:rPr>
        <w:t>.</w:t>
      </w:r>
    </w:p>
    <w:p>
      <w:pPr>
        <w:pStyle w:val="ListParagraph"/>
        <w:numPr>
          <w:ilvl w:val="0"/>
          <w:numId w:val="5"/>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عدم السداد للموردين وبالتالي إمكانية عدم الإحتفاظ بهم وتحجيم النشاط</w:t>
      </w:r>
      <w:r>
        <w:rPr>
          <w:rFonts w:cs="Sakkal Majalla" w:ascii="Sakkal Majalla" w:hAnsi="Sakkal Majalla"/>
          <w:b/>
          <w:bCs/>
          <w:sz w:val="30"/>
          <w:szCs w:val="30"/>
        </w:rPr>
        <w:t>.</w:t>
      </w:r>
    </w:p>
    <w:p>
      <w:pPr>
        <w:pStyle w:val="ListParagraph"/>
        <w:numPr>
          <w:ilvl w:val="0"/>
          <w:numId w:val="5"/>
        </w:numPr>
        <w:spacing w:lineRule="auto" w:line="240" w:before="0" w:after="0"/>
        <w:ind w:left="992" w:right="0" w:hanging="284"/>
        <w:contextualSpacing/>
        <w:jc w:val="right"/>
        <w:rPr>
          <w:rFonts w:ascii="Sakkal Majalla" w:hAnsi="Sakkal Majalla" w:cs="Sakkal Majalla"/>
          <w:b/>
          <w:b/>
          <w:bCs/>
          <w:sz w:val="30"/>
          <w:szCs w:val="30"/>
        </w:rPr>
      </w:pPr>
      <w:r>
        <w:rPr>
          <w:rFonts w:ascii="Sakkal Majalla" w:hAnsi="Sakkal Majalla" w:cs="Sakkal Majalla"/>
          <w:b/>
          <w:b/>
          <w:bCs/>
          <w:sz w:val="30"/>
          <w:sz w:val="30"/>
          <w:szCs w:val="30"/>
          <w:rtl w:val="true"/>
        </w:rPr>
        <w:t>مخاطر ضعف السيولة والتي يستدل عليها بإنخفاض النسبة الجارية والسريعة</w:t>
      </w:r>
      <w:r>
        <w:rPr>
          <w:rFonts w:cs="Sakkal Majalla" w:ascii="Sakkal Majalla" w:hAnsi="Sakkal Majalla"/>
          <w:b/>
          <w:bCs/>
          <w:sz w:val="30"/>
          <w:szCs w:val="30"/>
        </w:rPr>
        <w:t>.</w:t>
      </w:r>
    </w:p>
    <w:p>
      <w:pPr>
        <w:pStyle w:val="Normal"/>
        <w:spacing w:lineRule="auto" w:line="240" w:before="0" w:after="0"/>
        <w:jc w:val="right"/>
        <w:rPr>
          <w:rFonts w:ascii="Sakkal Majalla" w:hAnsi="Sakkal Majalla" w:cs="SKR HEAD1"/>
          <w:sz w:val="30"/>
          <w:szCs w:val="30"/>
        </w:rPr>
      </w:pPr>
      <w:r>
        <w:rPr>
          <w:rFonts w:cs="SKR HEAD1" w:ascii="Sakkal Majalla" w:hAnsi="Sakkal Majalla"/>
          <w:sz w:val="30"/>
          <w:szCs w:val="30"/>
        </w:rPr>
        <w:t xml:space="preserve">4. </w:t>
      </w:r>
      <w:r>
        <w:rPr>
          <w:rFonts w:ascii="Sakkal Majalla" w:hAnsi="Sakkal Majalla" w:cs="SKR HEAD1"/>
          <w:sz w:val="30"/>
          <w:sz w:val="30"/>
          <w:szCs w:val="30"/>
          <w:rtl w:val="true"/>
        </w:rPr>
        <w:t>خطة من خمس نقاط لمراجعة الشركة</w:t>
      </w:r>
      <w:r>
        <w:rPr>
          <w:rFonts w:cs="SKR HEAD1" w:ascii="Sakkal Majalla" w:hAnsi="Sakkal Majalla"/>
          <w:sz w:val="30"/>
          <w:szCs w:val="30"/>
        </w:rPr>
        <w:t>:</w:t>
      </w:r>
    </w:p>
    <w:p>
      <w:pPr>
        <w:pStyle w:val="ListParagraph"/>
        <w:numPr>
          <w:ilvl w:val="0"/>
          <w:numId w:val="6"/>
        </w:numPr>
        <w:spacing w:lineRule="auto" w:line="240" w:before="0" w:after="0"/>
        <w:ind w:left="992" w:right="0" w:hanging="284"/>
        <w:contextualSpacing/>
        <w:jc w:val="right"/>
        <w:rPr/>
      </w:pPr>
      <w:r>
        <w:rPr>
          <w:rFonts w:ascii="Sakkal Majalla" w:hAnsi="Sakkal Majalla" w:cs="SKR HEAD1"/>
          <w:sz w:val="30"/>
          <w:sz w:val="30"/>
          <w:szCs w:val="30"/>
          <w:u w:val="single"/>
          <w:rtl w:val="true"/>
        </w:rPr>
        <w:t>الفحص المستندي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إجراءات فحص المستندات بكافة أنواعها المتعلقة بعناصر القوائم المالية ومقارنتها بالسجلات لفترة لا تقل عن ثلاث أشهر يتم إختيارها لتواكب أهم الأحداث المحاسبية</w:t>
      </w:r>
      <w:r>
        <w:rPr>
          <w:rFonts w:cs="Sakkal Majalla" w:ascii="Sakkal Majalla" w:hAnsi="Sakkal Majalla"/>
          <w:b/>
          <w:bCs/>
          <w:sz w:val="30"/>
          <w:szCs w:val="30"/>
        </w:rPr>
        <w:t>.</w:t>
      </w:r>
    </w:p>
    <w:p>
      <w:pPr>
        <w:pStyle w:val="ListParagraph"/>
        <w:numPr>
          <w:ilvl w:val="0"/>
          <w:numId w:val="6"/>
        </w:numPr>
        <w:spacing w:lineRule="auto" w:line="240" w:before="0" w:after="0"/>
        <w:ind w:left="992" w:right="0" w:hanging="284"/>
        <w:contextualSpacing/>
        <w:jc w:val="right"/>
        <w:rPr/>
      </w:pPr>
      <w:r>
        <w:rPr>
          <w:rFonts w:ascii="Sakkal Majalla" w:hAnsi="Sakkal Majalla" w:cs="SKR HEAD1"/>
          <w:sz w:val="30"/>
          <w:sz w:val="30"/>
          <w:szCs w:val="30"/>
          <w:u w:val="single"/>
          <w:rtl w:val="true"/>
        </w:rPr>
        <w:t xml:space="preserve">الملاحظات عن إجراءات العميل </w:t>
      </w:r>
      <w:r>
        <w:rPr>
          <w:rFonts w:cs="SKR HEAD1" w:ascii="Sakkal Majalla" w:hAnsi="Sakkal Majalla"/>
          <w:sz w:val="30"/>
          <w:szCs w:val="30"/>
          <w:u w:val="single"/>
          <w:rtl w:val="true"/>
        </w:rPr>
        <w:t>:</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القيام بملاحظة إجراءات العميل الرئيسية وإستنتاج ما يتصل بأعمال المراجعة من أدلة يمكن أن تدعم الراي المهني</w:t>
      </w:r>
      <w:r>
        <w:rPr>
          <w:rFonts w:cs="Sakkal Majalla" w:ascii="Sakkal Majalla" w:hAnsi="Sakkal Majalla"/>
          <w:b/>
          <w:bCs/>
          <w:sz w:val="30"/>
          <w:szCs w:val="30"/>
        </w:rPr>
        <w:t>.</w:t>
      </w:r>
    </w:p>
    <w:p>
      <w:pPr>
        <w:pStyle w:val="ListParagraph"/>
        <w:numPr>
          <w:ilvl w:val="0"/>
          <w:numId w:val="6"/>
        </w:numPr>
        <w:spacing w:lineRule="auto" w:line="240" w:before="0" w:after="0"/>
        <w:ind w:left="992" w:right="0" w:hanging="284"/>
        <w:contextualSpacing/>
        <w:jc w:val="right"/>
        <w:rPr/>
      </w:pPr>
      <w:r>
        <w:rPr>
          <w:rFonts w:ascii="Sakkal Majalla" w:hAnsi="Sakkal Majalla" w:cs="SKR HEAD1"/>
          <w:sz w:val="30"/>
          <w:sz w:val="30"/>
          <w:szCs w:val="30"/>
          <w:u w:val="single"/>
          <w:rtl w:val="true"/>
        </w:rPr>
        <w:t>التحليل المالي</w:t>
      </w:r>
      <w:r>
        <w:rPr>
          <w:rFonts w:ascii="Sakkal Majalla" w:hAnsi="Sakkal Majalla" w:cs="Sakkal Majalla"/>
          <w:b/>
          <w:b/>
          <w:bCs/>
          <w:sz w:val="30"/>
          <w:sz w:val="30"/>
          <w:szCs w:val="30"/>
          <w:rtl w:val="true"/>
        </w:rPr>
        <w:t xml:space="preserve"> للوصول إلى المشكلات العميقة التي يعاني منها العميل ومدى تأثيرها على أعمال المراجعة</w:t>
      </w:r>
      <w:r>
        <w:rPr>
          <w:rFonts w:cs="Sakkal Majalla" w:ascii="Sakkal Majalla" w:hAnsi="Sakkal Majalla"/>
          <w:b/>
          <w:bCs/>
          <w:sz w:val="30"/>
          <w:szCs w:val="30"/>
        </w:rPr>
        <w:t>.</w:t>
      </w:r>
    </w:p>
    <w:p>
      <w:pPr>
        <w:pStyle w:val="ListParagraph"/>
        <w:numPr>
          <w:ilvl w:val="0"/>
          <w:numId w:val="6"/>
        </w:numPr>
        <w:spacing w:lineRule="auto" w:line="240" w:before="0" w:after="0"/>
        <w:ind w:left="992" w:right="0" w:hanging="284"/>
        <w:contextualSpacing/>
        <w:jc w:val="right"/>
        <w:rPr/>
      </w:pPr>
      <w:r>
        <w:rPr>
          <w:rFonts w:ascii="Sakkal Majalla" w:hAnsi="Sakkal Majalla" w:cs="SKR HEAD1"/>
          <w:sz w:val="30"/>
          <w:sz w:val="30"/>
          <w:szCs w:val="30"/>
          <w:u w:val="single"/>
          <w:rtl w:val="true"/>
        </w:rPr>
        <w:t>إجراءات التحريات</w:t>
      </w:r>
      <w:r>
        <w:rPr>
          <w:rFonts w:ascii="Sakkal Majalla" w:hAnsi="Sakkal Majalla" w:cs="Sakkal Majalla"/>
          <w:b/>
          <w:b/>
          <w:bCs/>
          <w:sz w:val="30"/>
          <w:sz w:val="30"/>
          <w:szCs w:val="30"/>
          <w:rtl w:val="true"/>
        </w:rPr>
        <w:t xml:space="preserve"> المتعلقة بكافة المستجدات والتأكد من سلامة الإفصاح عنها</w:t>
      </w:r>
      <w:r>
        <w:rPr>
          <w:rFonts w:cs="Sakkal Majalla" w:ascii="Sakkal Majalla" w:hAnsi="Sakkal Majalla"/>
          <w:b/>
          <w:bCs/>
          <w:sz w:val="30"/>
          <w:szCs w:val="30"/>
        </w:rPr>
        <w:t>.</w:t>
      </w:r>
    </w:p>
    <w:p>
      <w:pPr>
        <w:pStyle w:val="ListParagraph"/>
        <w:numPr>
          <w:ilvl w:val="0"/>
          <w:numId w:val="6"/>
        </w:numPr>
        <w:spacing w:lineRule="auto" w:line="240" w:before="0" w:after="0"/>
        <w:ind w:left="992" w:right="0" w:hanging="284"/>
        <w:contextualSpacing/>
        <w:jc w:val="right"/>
        <w:rPr/>
      </w:pPr>
      <w:r>
        <w:rPr>
          <w:rFonts w:ascii="Sakkal Majalla" w:hAnsi="Sakkal Majalla" w:cs="SKR HEAD1"/>
          <w:sz w:val="30"/>
          <w:sz w:val="30"/>
          <w:szCs w:val="30"/>
          <w:u w:val="single"/>
          <w:rtl w:val="true"/>
        </w:rPr>
        <w:t>التحقق من القيم</w:t>
      </w:r>
      <w:r>
        <w:rPr>
          <w:rFonts w:ascii="Sakkal Majalla" w:hAnsi="Sakkal Majalla" w:cs="Sakkal Majalla"/>
          <w:b/>
          <w:b/>
          <w:bCs/>
          <w:sz w:val="30"/>
          <w:sz w:val="30"/>
          <w:szCs w:val="30"/>
          <w:rtl w:val="true"/>
        </w:rPr>
        <w:t xml:space="preserve"> التي تم التوصل لها لكافة عناصر القوائم المالية والأدلة المراجعية الداعمة لها</w:t>
      </w:r>
      <w:r>
        <w:rPr>
          <w:rFonts w:cs="Sakkal Majalla" w:ascii="Sakkal Majalla" w:hAnsi="Sakkal Majalla"/>
          <w:b/>
          <w:bCs/>
          <w:sz w:val="30"/>
          <w:szCs w:val="30"/>
        </w:rPr>
        <w:t>.</w:t>
      </w:r>
    </w:p>
    <w:p>
      <w:pPr>
        <w:pStyle w:val="ListParagraph"/>
        <w:spacing w:lineRule="auto" w:line="240" w:before="0" w:after="0"/>
        <w:ind w:left="992" w:right="0" w:hanging="0"/>
        <w:contextualSpacing/>
        <w:jc w:val="right"/>
        <w:rPr>
          <w:rFonts w:ascii="Sakkal Majalla" w:hAnsi="Sakkal Majalla" w:cs="Sakkal Majalla"/>
          <w:b/>
          <w:b/>
          <w:bCs/>
          <w:sz w:val="30"/>
          <w:szCs w:val="30"/>
        </w:rPr>
      </w:pPr>
      <w:r>
        <w:rPr>
          <w:rFonts w:cs="Sakkal Majalla" w:ascii="Sakkal Majalla" w:hAnsi="Sakkal Majalla"/>
          <w:b/>
          <w:bCs/>
          <w:sz w:val="30"/>
          <w:szCs w:val="30"/>
        </w:rPr>
      </w:r>
    </w:p>
    <w:p>
      <w:pPr>
        <w:pStyle w:val="Normal"/>
        <w:spacing w:lineRule="auto" w:line="240" w:before="0" w:after="0"/>
        <w:jc w:val="right"/>
        <w:rPr>
          <w:rFonts w:ascii="Sakkal Majalla" w:hAnsi="Sakkal Majalla" w:cs="Sakkal Majalla"/>
          <w:b/>
          <w:b/>
          <w:bCs/>
          <w:sz w:val="34"/>
          <w:szCs w:val="34"/>
        </w:rPr>
      </w:pPr>
      <w:r>
        <w:rPr>
          <w:rFonts w:cs="Sakkal Majalla" w:ascii="Sakkal Majalla" w:hAnsi="Sakkal Majalla"/>
          <w:b/>
          <w:bCs/>
          <w:sz w:val="34"/>
          <w:szCs w:val="34"/>
        </w:rPr>
      </w:r>
    </w:p>
    <w:p>
      <w:pPr>
        <w:pStyle w:val="Normal"/>
        <w:widowControl/>
        <w:bidi w:val="0"/>
        <w:spacing w:lineRule="auto" w:line="276" w:before="0" w:after="200"/>
        <w:jc w:val="left"/>
        <w:rPr/>
      </w:pPr>
      <w:r>
        <w:rPr/>
      </w:r>
    </w:p>
    <w:sectPr>
      <w:footerReference w:type="default" r:id="rId2"/>
      <w:type w:val="nextPage"/>
      <w:pgSz w:w="12240" w:h="15840"/>
      <w:pgMar w:left="1276" w:right="1325" w:header="0" w:top="851" w:footer="72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kkal Majall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0092367"/>
    </w:sdtPr>
    <w:sdtContent>
      <w:p>
        <w:pPr>
          <w:pStyle w:val="Footer"/>
          <w:rPr/>
        </w:pPr>
        <w:r>
          <w:rPr>
            <w:b/>
            <w:bCs/>
          </w:rPr>
          <w:t xml:space="preserve">Page </w:t>
        </w:r>
        <w:r>
          <w:rPr>
            <w:b/>
            <w:bCs/>
            <w:sz w:val="24"/>
            <w:szCs w:val="24"/>
          </w:rPr>
          <w:fldChar w:fldCharType="begin"/>
        </w:r>
        <w:r>
          <w:instrText> PAGE </w:instrText>
        </w:r>
        <w:r>
          <w:fldChar w:fldCharType="separate"/>
        </w:r>
        <w:r>
          <w:t>13</w:t>
        </w:r>
        <w:r>
          <w:fldChar w:fldCharType="end"/>
        </w:r>
        <w:r>
          <w:rPr>
            <w:b/>
            <w:bCs/>
          </w:rPr>
          <w:t xml:space="preserve"> of </w:t>
        </w:r>
        <w:r>
          <w:rPr>
            <w:b/>
            <w:bCs/>
            <w:sz w:val="24"/>
            <w:szCs w:val="24"/>
          </w:rPr>
          <w:fldChar w:fldCharType="begin"/>
        </w:r>
        <w:r>
          <w:instrText> NUMPAGES </w:instrText>
        </w:r>
        <w:r>
          <w:fldChar w:fldCharType="separate"/>
        </w:r>
        <w:r>
          <w:t>13</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480" w:hanging="405"/>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1440" w:hanging="360"/>
      </w:pPr>
      <w:rPr>
        <w:sz w:val="32"/>
        <w:b/>
        <w:bCs w:val="false"/>
        <w:rFonts w:ascii="Sakkal Majalla" w:hAnsi="Sakkal Majalla" w:cs="SKR HEAD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decimal"/>
      <w:lvlText w:val="%1."/>
      <w:lvlJc w:val="left"/>
      <w:pPr>
        <w:ind w:left="1440" w:hanging="360"/>
      </w:pPr>
      <w:rPr>
        <w:sz w:val="32"/>
        <w:b/>
        <w:bCs w:val="false"/>
        <w:rFonts w:ascii="Sakkal Majalla" w:hAnsi="Sakkal Majalla" w:cs="SKR HEAD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decimal"/>
      <w:lvlText w:val="%1."/>
      <w:lvlJc w:val="left"/>
      <w:pPr>
        <w:ind w:left="1440" w:hanging="360"/>
      </w:pPr>
      <w:rPr>
        <w:sz w:val="32"/>
        <w:b/>
        <w:bCs/>
        <w:rFonts w:ascii="Sakkal Majalla" w:hAnsi="Sakkal Majalla"/>
      </w:rPr>
    </w:lvl>
    <w:lvl w:ilvl="1">
      <w:start w:val="1"/>
      <w:numFmt w:val="arabicAlph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rPr>
        <w:sz w:val="32"/>
        <w:b/>
        <w:bCs w:val="false"/>
        <w:rFonts w:ascii="Sakkal Majalla" w:hAnsi="Sakkal Majalla" w:cs="SKR HEA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1440" w:hanging="360"/>
      </w:pPr>
      <w:rPr>
        <w:sz w:val="32"/>
        <w:b/>
        <w:bCs w:val="false"/>
        <w:rFonts w:ascii="Sakkal Majalla" w:hAnsi="Sakkal Majalla" w:cs="SKR HEAD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lvl w:ilvl="0">
      <w:start w:val="1"/>
      <w:numFmt w:val="decimal"/>
      <w:lvlText w:val="%1."/>
      <w:lvlJc w:val="left"/>
      <w:pPr>
        <w:ind w:left="720" w:hanging="360"/>
      </w:pPr>
      <w:rPr>
        <w:sz w:val="32"/>
        <w:b/>
        <w:bCs/>
        <w:rFonts w:ascii="Sakkal Majalla" w:hAnsi="Sakkal Majall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rPr>
        <w:sz w:val="32"/>
        <w:b/>
        <w:bCs w:val="false"/>
        <w:rFonts w:ascii="Sakkal Majalla" w:hAnsi="Sakkal Majalla" w:cs="SKR HEA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rPr>
        <w:sz w:val="32"/>
        <w:b/>
        <w:bCs/>
        <w:rFonts w:ascii="Sakkal Majalla" w:hAnsi="Sakkal Majall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1440" w:hanging="360"/>
      </w:pPr>
      <w:rPr>
        <w:sz w:val="32"/>
        <w:b/>
        <w:bCs w:val="false"/>
        <w:rFonts w:ascii="Sakkal Majalla" w:hAnsi="Sakkal Majalla" w:cs="SKR HEAD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9"/>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1040"/>
    <w:pPr>
      <w:widowControl/>
      <w:kinsoku w:val="true"/>
      <w:overflowPunct w:val="true"/>
      <w:autoSpaceDE w:val="true"/>
      <w:bidi w:val="0"/>
      <w:spacing w:lineRule="auto" w:line="276" w:before="0" w:after="200"/>
      <w:jc w:val="left"/>
    </w:pPr>
    <w:rPr>
      <w:rFonts w:eastAsia="" w:eastAsiaTheme="minorEastAsia" w:ascii="Liberation Serif" w:hAnsi="Liberation Serif"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c66ca"/>
    <w:rPr>
      <w:rFonts w:eastAsia="" w:eastAsiaTheme="minorEastAsia"/>
      <w:lang w:val="en-US"/>
    </w:rPr>
  </w:style>
  <w:style w:type="character" w:styleId="FooterChar" w:customStyle="1">
    <w:name w:val="Footer Char"/>
    <w:basedOn w:val="DefaultParagraphFont"/>
    <w:link w:val="Footer"/>
    <w:uiPriority w:val="99"/>
    <w:qFormat/>
    <w:rsid w:val="00cc66ca"/>
    <w:rPr>
      <w:rFonts w:eastAsia="" w:eastAsiaTheme="minorEastAsia"/>
      <w:lang w:val="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Sakkal Majalla" w:hAnsi="Sakkal Majalla" w:cs="SKR HEAD1"/>
      <w:b/>
      <w:bCs w:val="false"/>
      <w:sz w:val="32"/>
    </w:rPr>
  </w:style>
  <w:style w:type="character" w:styleId="ListLabel5">
    <w:name w:val="ListLabel 5"/>
    <w:qFormat/>
    <w:rPr>
      <w:rFonts w:cs="SKR HEAD1"/>
      <w:b w:val="false"/>
      <w:bCs w:val="false"/>
    </w:rPr>
  </w:style>
  <w:style w:type="character" w:styleId="ListLabel6">
    <w:name w:val="ListLabel 6"/>
    <w:qFormat/>
    <w:rPr>
      <w:rFonts w:ascii="Sakkal Majalla" w:hAnsi="Sakkal Majalla" w:cs="SKR HEAD1"/>
      <w:b/>
      <w:bCs w:val="false"/>
      <w:sz w:val="32"/>
    </w:rPr>
  </w:style>
  <w:style w:type="character" w:styleId="ListLabel7">
    <w:name w:val="ListLabel 7"/>
    <w:qFormat/>
    <w:rPr>
      <w:rFonts w:cs="SKR HEAD1"/>
      <w:b w:val="false"/>
      <w:bCs w:val="false"/>
    </w:rPr>
  </w:style>
  <w:style w:type="character" w:styleId="ListLabel8">
    <w:name w:val="ListLabel 8"/>
    <w:qFormat/>
    <w:rPr>
      <w:rFonts w:ascii="Sakkal Majalla" w:hAnsi="Sakkal Majalla"/>
      <w:b/>
      <w:bCs/>
      <w:sz w:val="32"/>
    </w:rPr>
  </w:style>
  <w:style w:type="character" w:styleId="ListLabel9">
    <w:name w:val="ListLabel 9"/>
    <w:qFormat/>
    <w:rPr>
      <w:rFonts w:ascii="Sakkal Majalla" w:hAnsi="Sakkal Majalla" w:cs="SKR HEAD1"/>
      <w:b/>
      <w:bCs w:val="false"/>
      <w:sz w:val="32"/>
    </w:rPr>
  </w:style>
  <w:style w:type="character" w:styleId="ListLabel10">
    <w:name w:val="ListLabel 10"/>
    <w:qFormat/>
    <w:rPr>
      <w:rFonts w:cs="SKR HEAD1"/>
      <w:b w:val="false"/>
      <w:bCs w:val="false"/>
    </w:rPr>
  </w:style>
  <w:style w:type="character" w:styleId="ListLabel11">
    <w:name w:val="ListLabel 11"/>
    <w:qFormat/>
    <w:rPr>
      <w:rFonts w:cs="SKR HEAD1"/>
      <w:b w:val="false"/>
      <w:bCs w:val="false"/>
    </w:rPr>
  </w:style>
  <w:style w:type="character" w:styleId="ListLabel12">
    <w:name w:val="ListLabel 12"/>
    <w:qFormat/>
    <w:rPr>
      <w:rFonts w:ascii="Sakkal Majalla" w:hAnsi="Sakkal Majalla" w:cs="SKR HEAD1"/>
      <w:b/>
      <w:bCs w:val="false"/>
      <w:sz w:val="32"/>
    </w:rPr>
  </w:style>
  <w:style w:type="character" w:styleId="ListLabel13">
    <w:name w:val="ListLabel 13"/>
    <w:qFormat/>
    <w:rPr>
      <w:rFonts w:ascii="Sakkal Majalla" w:hAnsi="Sakkal Majalla"/>
      <w:b/>
      <w:bCs/>
      <w:sz w:val="32"/>
    </w:rPr>
  </w:style>
  <w:style w:type="character" w:styleId="ListLabel14">
    <w:name w:val="ListLabel 14"/>
    <w:qFormat/>
    <w:rPr>
      <w:rFonts w:cs="SKR HEAD1"/>
      <w:b w:val="false"/>
      <w:bCs w:val="false"/>
    </w:rPr>
  </w:style>
  <w:style w:type="character" w:styleId="ListLabel15">
    <w:name w:val="ListLabel 15"/>
    <w:qFormat/>
    <w:rPr>
      <w:rFonts w:ascii="Sakkal Majalla" w:hAnsi="Sakkal Majalla" w:cs="SKR HEAD1"/>
      <w:b/>
      <w:bCs w:val="false"/>
      <w:sz w:val="32"/>
    </w:rPr>
  </w:style>
  <w:style w:type="character" w:styleId="ListLabel16">
    <w:name w:val="ListLabel 16"/>
    <w:qFormat/>
    <w:rPr>
      <w:rFonts w:ascii="Sakkal Majalla" w:hAnsi="Sakkal Majalla"/>
      <w:b/>
      <w:bCs/>
      <w:sz w:val="32"/>
    </w:rPr>
  </w:style>
  <w:style w:type="character" w:styleId="ListLabel17">
    <w:name w:val="ListLabel 17"/>
    <w:qFormat/>
    <w:rPr>
      <w:rFonts w:ascii="Sakkal Majalla" w:hAnsi="Sakkal Majalla" w:cs="SKR HEAD1"/>
      <w:b/>
      <w:bCs w:val="false"/>
      <w:sz w:val="32"/>
    </w:rPr>
  </w:style>
  <w:style w:type="character"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81040"/>
    <w:pPr>
      <w:spacing w:before="0" w:after="200"/>
      <w:ind w:left="720" w:hanging="0"/>
      <w:contextualSpacing/>
    </w:pPr>
    <w:rPr/>
  </w:style>
  <w:style w:type="paragraph" w:styleId="Header">
    <w:name w:val="Header"/>
    <w:basedOn w:val="Normal"/>
    <w:link w:val="HeaderChar"/>
    <w:uiPriority w:val="99"/>
    <w:semiHidden/>
    <w:unhideWhenUsed/>
    <w:rsid w:val="00cc66ca"/>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66ca"/>
    <w:pPr>
      <w:tabs>
        <w:tab w:val="center" w:pos="4513" w:leader="none"/>
        <w:tab w:val="right" w:pos="9026"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LibreOffice/5.4.5.1$Linux_X86_64 LibreOffice_project/40m0$Build-1</Application>
  <Pages>14</Pages>
  <Words>2242</Words>
  <Characters>10654</Characters>
  <CharactersWithSpaces>13305</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2016-10-10T15:37:00Z</dcterms:created>
  <dc:creator>alla</dc:creator>
  <dc:description/>
  <dc:language>en-US</dc:language>
  <cp:lastModifiedBy/>
  <cp:lastPrinted>2016-11-16T15:11:00Z</cp:lastPrinted>
  <dcterms:modified xsi:type="dcterms:W3CDTF">2018-03-28T17:27:43Z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